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46D" w:rsidRPr="00647ECE" w:rsidRDefault="006F646D" w:rsidP="00647EC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lang w:val="bg-BG" w:eastAsia="bg-BG"/>
        </w:rPr>
      </w:pPr>
      <w:r w:rsidRPr="00647ECE">
        <w:rPr>
          <w:rFonts w:ascii="Times New Roman" w:eastAsia="Times New Roman" w:hAnsi="Times New Roman" w:cs="Times New Roman"/>
          <w:bCs/>
          <w:i/>
          <w:lang w:val="bg-BG" w:eastAsia="bg-BG"/>
        </w:rPr>
        <w:t>Приложение № 1 от 1 към Реш</w:t>
      </w:r>
      <w:r w:rsidR="002E1FEE">
        <w:rPr>
          <w:rFonts w:ascii="Times New Roman" w:eastAsia="Times New Roman" w:hAnsi="Times New Roman" w:cs="Times New Roman"/>
          <w:bCs/>
          <w:i/>
          <w:lang w:val="bg-BG" w:eastAsia="bg-BG"/>
        </w:rPr>
        <w:t>ение № 10</w:t>
      </w:r>
      <w:r w:rsidR="00647ECE" w:rsidRPr="00647ECE">
        <w:rPr>
          <w:rFonts w:ascii="Times New Roman" w:eastAsia="Times New Roman" w:hAnsi="Times New Roman" w:cs="Times New Roman"/>
          <w:bCs/>
          <w:i/>
          <w:lang w:val="bg-BG" w:eastAsia="bg-BG"/>
        </w:rPr>
        <w:t xml:space="preserve"> от 29.01.2020 г. на Общински съвет</w:t>
      </w:r>
      <w:r w:rsidRPr="00647ECE">
        <w:rPr>
          <w:rFonts w:ascii="Times New Roman" w:eastAsia="Times New Roman" w:hAnsi="Times New Roman" w:cs="Times New Roman"/>
          <w:bCs/>
          <w:i/>
          <w:lang w:val="bg-BG" w:eastAsia="bg-BG"/>
        </w:rPr>
        <w:t xml:space="preserve"> </w:t>
      </w:r>
      <w:r w:rsidR="002E1FEE">
        <w:rPr>
          <w:rFonts w:ascii="Times New Roman" w:eastAsia="Times New Roman" w:hAnsi="Times New Roman" w:cs="Times New Roman"/>
          <w:bCs/>
          <w:i/>
          <w:lang w:val="bg-BG" w:eastAsia="bg-BG"/>
        </w:rPr>
        <w:t>Хитрино, Протокол № 1, точка 10</w:t>
      </w:r>
      <w:r w:rsidR="00FD6D0F">
        <w:rPr>
          <w:rFonts w:ascii="Times New Roman" w:eastAsia="Times New Roman" w:hAnsi="Times New Roman" w:cs="Times New Roman"/>
          <w:bCs/>
          <w:i/>
          <w:lang w:val="bg-BG" w:eastAsia="bg-BG"/>
        </w:rPr>
        <w:t>.</w:t>
      </w:r>
    </w:p>
    <w:p w:rsidR="00592B3B" w:rsidRDefault="006F646D" w:rsidP="00647EC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bg-BG" w:eastAsia="bg-BG"/>
        </w:rPr>
      </w:pPr>
      <w:r w:rsidRPr="00647EC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bg-BG" w:eastAsia="bg-BG"/>
        </w:rPr>
        <w:t>ОБЩИНСКИ СЪВЕТ – ХИТРИНО,</w:t>
      </w:r>
      <w:r w:rsidR="00647ECE" w:rsidRPr="00647EC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bg-BG" w:eastAsia="bg-BG"/>
        </w:rPr>
        <w:t xml:space="preserve"> </w:t>
      </w:r>
      <w:r w:rsidRPr="00647EC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bg-BG" w:eastAsia="bg-BG"/>
        </w:rPr>
        <w:t>ОБЛАСТ ШУМЕН</w:t>
      </w:r>
    </w:p>
    <w:p w:rsidR="00647ECE" w:rsidRPr="00647ECE" w:rsidRDefault="00647ECE" w:rsidP="00647EC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bg-BG" w:eastAsia="bg-BG"/>
        </w:rPr>
      </w:pPr>
    </w:p>
    <w:p w:rsidR="00A1020C" w:rsidRPr="00647ECE" w:rsidRDefault="00F051A5" w:rsidP="00592B3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</w:pPr>
      <w:r w:rsidRPr="00647ECE"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  <w:t>НАРЕДБА</w:t>
      </w:r>
    </w:p>
    <w:p w:rsidR="00F051A5" w:rsidRPr="00647ECE" w:rsidRDefault="00F051A5" w:rsidP="00592B3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</w:pPr>
      <w:r w:rsidRPr="00647ECE"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  <w:t xml:space="preserve">за насърчаване на инвестициите с общинско значение в Община </w:t>
      </w:r>
      <w:r w:rsidR="00A1020C" w:rsidRPr="00647ECE"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  <w:t>Хитрино</w:t>
      </w:r>
      <w:r w:rsidRPr="00647ECE"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  <w:t xml:space="preserve"> и издаване на сертификати клас В</w:t>
      </w:r>
    </w:p>
    <w:p w:rsidR="00592B3B" w:rsidRDefault="00592B3B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F051A5" w:rsidRPr="00F051A5" w:rsidRDefault="00F051A5" w:rsidP="00592B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ГЛАВА ПЪРВА</w:t>
      </w:r>
    </w:p>
    <w:p w:rsidR="00F051A5" w:rsidRPr="00F051A5" w:rsidRDefault="00F051A5" w:rsidP="00647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ОБЩИ ПОЛОЖЕНИЯ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Чл. 1.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(1) С тази Наредба се определят условията и редът за насърчаване  на инвестициите с общинско значение за Община </w:t>
      </w:r>
      <w:r w:rsidR="00A102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Хитрино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издаване на сертификат клас В и прилагането на мерките за насърчаване на инвестициите, съгласно изискванията на глава трета на Закона за насърчаване на инвестициите (ЗНИ) и на Правилника за прилагането му (ППЗНИ).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(2) Основните цели, които се поставят с Наредбата са: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1. повишаване конкурентоспособността на икономика на Община </w:t>
      </w:r>
      <w:r w:rsidR="00A102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Хитрино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чрез нарастване на инвестициите за научни изследвания, иновации и технологично развитие в производства и услуги с висока добавена стойност при спазване принципите на устойчивото развитие;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 подобряване на инвестиционния климат;  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3. създаване на нови и високопроизводителни работни места.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Чл. 2.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(1) Инвестиционните проекти с общинско значение с издаден сертификат клас В от Кмета на Общината се насърчават с мерките по реда на чл. 22з, ал. 3 от ЗНИ.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(2) Инвестициите по ал. 1 се насърчават и по реда на Закона за корпоративното подоходно облагане, Закона за данък върху добавената стойност, Закона за насърчаване на заетостта и Закона за собствеността и ползването на земеделските земи, ако отговарят на предвидените в тях условия.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(3) По искане на Кмета на Общината, съгласно чл.20, ал.2 от ЗНИ, министърът на финансите, министърът на труда и социалната политика и другите компетентни органи предоставят информация за сертифицираните по ЗНИ инвестиции, които се насърчават по реда на ал. 2.</w:t>
      </w:r>
    </w:p>
    <w:p w:rsidR="00F051A5" w:rsidRPr="00F051A5" w:rsidRDefault="00F051A5" w:rsidP="00592B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ГЛАВА ВТОРА</w:t>
      </w:r>
    </w:p>
    <w:p w:rsidR="00F051A5" w:rsidRPr="00F051A5" w:rsidRDefault="00F051A5" w:rsidP="00592B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ОБЩИНСКА ПОЛИТИКА В ОБЛАСТТА НА ИНВЕСТИЦИИТЕ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Чл. 3.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(1) Кметът на Общината: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 осигурява провеждането на политиката за насърчаване на инвестициите на територията на Общината при разработването и изпълнението на общинския план за развитие и на програмата за неговото изпълнение;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 съдейства за прилагането на мерките за насърчаване на инвестициите по  ЗНИ;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3. издава сертификат за инвестиционни проекти с общинско значение и прилага насърчителните мерки от неговата компетентност.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(2) Кметът на Общината може да </w:t>
      </w:r>
      <w:proofErr w:type="spellStart"/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оправомощава</w:t>
      </w:r>
      <w:proofErr w:type="spellEnd"/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кметовете на кметства да изпълняват функциите по ал. 1, т. 1 и 2. </w:t>
      </w:r>
    </w:p>
    <w:p w:rsidR="00F051A5" w:rsidRPr="00F051A5" w:rsidRDefault="00F051A5" w:rsidP="00592B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ГЛАВА  ТРЕТА</w:t>
      </w:r>
    </w:p>
    <w:p w:rsidR="00F051A5" w:rsidRPr="00F051A5" w:rsidRDefault="00F051A5" w:rsidP="00592B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НАСЪРЧАВАНЕ НА ИНВЕСТИЦИИТЕ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</w:t>
      </w:r>
    </w:p>
    <w:p w:rsidR="00F051A5" w:rsidRPr="00F051A5" w:rsidRDefault="00F051A5" w:rsidP="00592B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РАЗДЕЛ  I</w:t>
      </w:r>
    </w:p>
    <w:p w:rsidR="00F051A5" w:rsidRPr="00F051A5" w:rsidRDefault="00F051A5" w:rsidP="00592B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УСЛОВИЯ И МЕРКИ ЗА НАСЪРЧАВАНЕ НА ИНВЕСТИЦИИТЕ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 Чл. 4.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(1) По реда на тази Наредба се насърчават инвестиции в дълготрайни материални и нематериални активи и свързаните с тях нови работни места, осъществявани на 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 xml:space="preserve">територията на  Община </w:t>
      </w:r>
      <w:r w:rsidR="00A102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Хитрино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в съответствие с изискванията на Регламент (ЕС) №651/2014 на Комисията от 17 юни 2014г. за обявяване на някои категории помощи за съвместими с вътрешния пазар в приложение на членове 107 и 108 от Договора, наричан по-нататък Регламент (ЕС) №651/2014.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(2) Инвестициите по ал. 1 трябва да отговарят на следните условия: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 да са свързани със създаването на ново предприятие, с разширяването на съществуващо предприятие/дейност, с диверсификация (разнообразяване) на производството на предприятието/дейността с нови продукти или със съществена промяна в цялостния производствен процес на съществуващо предприятие/дейност;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 да се осъществяват в икономически дейности, посочени в ППЗНИ със съответните кодове, определени съгласно действащата Статистическа класификация на икономическите дейности в Европейската общност (NACE), съответно нейното пряко приложение в Република България чрез съответстващата класификация;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3. приходите от изпълнявания инвестиционен проект да са най-малко 80 на сто от общите приходи на предприятието на инвеститора за срока по т. 8;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4. срокът за изпълнение на инвестицията да е до три години от датата на започване на работата по проекта до неговото завършване, включително за голям инвестиционен проект по смисъла на чл.2, параграф 52 и чл.14, параграф 13 от Регламент (ЕС) №651/2014;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5. в един обект да не надвишават минималния размер за инвестиция клас Б по чл.3, ал.2, т.2 от ППЗНИ;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6. най-малко 40 на сто от приемливите разходи за материални и нематериални активи да се финансират чрез собствени ресурси или чрез външно финансиране под форма, която изключва публична подкрепа;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7. да създават и поддържат заетост, която отговаря едновременно на условията съгласно чл.14, параграф 9 от Регламент (ЕС) №651/2014: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8. инвестицията в икономическата дейност по т. 2 да се поддържа в съответния регион по местонахождение най-малко 5 години, а в случай на малки и средни предприятия - три години, считано от датата на нейното завършване по смисъла на чл.14, параграф 5 от Регламент (ЕС) №651/2014;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9. придобитите дълготрайни материални и нематериални активи да са нови и закупени при пазарни условия от трети лица, независими от инвеститора, по смисъла на чл.14, параграф 6 от Регламент (ЕС) №651/2014;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10. изпълнение на другите условия по глава I и специалните разпоредби на глава III от Регламент (ЕС) №651/2014 относно инвестицията за предоставяне на помощ по чл. 2а  от ЗНИ.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Чл. 5.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(1) Не се насърчават инвестиции на лице: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 осъдено с влязла в сила присъда, освен ако е реабилитирано;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 обявено в несъстоятелност или в открито производство по несъстоятелност, или сключило извънсъдебно споразумение с кредиторите си по смисъла на чл. 740 от Търговския закон;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3. в производство по ликвидация;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4. с парични задължения към държавата или към община по смисъла на чл. 162, ал. 2 от Данъчно-осигурителния процесуален кодекс, установени с влязъл в сила акт на компетентен орган, освен ако е допуснато разсрочване или отсрочване на задълженията;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5. което има неизплатени трудови възнаграждения към работници и служители, установени с влязло в сила наказателно постановление.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(2) Не се насърчават инвестиции на чуждестранно лице, за което в държавата в която е установено, е налице някое от обстоятелствата по ал. 1 съгласно националното му законодателство.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>(3) Изискването по ал. 1, т. 1 се отнася за едноличните собственици на капитала, за управителите или за членовете на управителните органи на инвеститора, а в случай че членове са юридически лица - за техните представители в съответния управителен орган.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Чл. 6.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Не се насърчават инвестиции: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1.в предприятие, за което са налице условията по чл.1, параграф 4 от Регламент (ЕС) №651/2014;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 за изпълнение на приватизационни договори по Закона за приватизация и следприватизационен контрол или за изпълнение на концесионни договори за добив на природни богатства по Закона за концесиите или за добив на подземни богатства по Закона за подземните богатства и в изпълнение на компенсаторни (</w:t>
      </w:r>
      <w:proofErr w:type="spellStart"/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офсетни</w:t>
      </w:r>
      <w:proofErr w:type="spellEnd"/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 споразумения;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3. в дейности и сектори на икономиката съгласно чл.1, параграф 2, букви „в” и „г” и параграф 3, букви „а” – „г” и чл.13, букви „а” – „в” от Регламент (ЕС) №651/2014.</w:t>
      </w:r>
    </w:p>
    <w:p w:rsidR="00F051A5" w:rsidRPr="00F051A5" w:rsidRDefault="00F051A5" w:rsidP="00592B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F051A5" w:rsidRPr="00F051A5" w:rsidRDefault="00F051A5" w:rsidP="00592B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РАЗДЕЛ  II</w:t>
      </w:r>
    </w:p>
    <w:p w:rsidR="00F051A5" w:rsidRPr="00F051A5" w:rsidRDefault="00F051A5" w:rsidP="00592B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ИНВЕСТИЦИОННИ ПРОЕКТИ С ОБЩИНСКО ЗНАЧЕНИЕ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</w:t>
      </w:r>
    </w:p>
    <w:p w:rsidR="00592B3B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Чл. 7.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(1)  Инвестициите се определят като клас В с общинско значение въз основа на критериите за размер на инвестициите и заетостта. </w:t>
      </w:r>
    </w:p>
    <w:p w:rsidR="00F051A5" w:rsidRPr="00F051A5" w:rsidRDefault="00592B3B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bg-BG" w:eastAsia="bg-BG"/>
        </w:rPr>
        <w:t xml:space="preserve">(2) </w:t>
      </w:r>
      <w:r w:rsidR="00F051A5"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Проектите с общинско значение се насърчават като инвестиции клас В, когато се реализират в административните граници на Общината и отговарят на условията на тази Наредба. Проектите: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 могат да се изпълняват във всички сектори на икономиката, с изключение на посочените в чл. 13а, т. 3 от ЗНИ; икономическите дейности се определят съгласно действащата Статистическа класификация на икономическите дейности в Европейската общност (NACE), съответно нейното пряко приложение в Република България чрез съответстващата класификация;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 предвиждат размер на инвестицията, ненадвишаващ минималния размер за клас Б по чл. 12, ал. 2, т. 5 от ЗНИ, определен на 2 млн. лв. (чл.3, ал.9 във връзка с ал.2 от ППЗНИ);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3. създават заетост по смисъла на чл. 12, ал. 2, т. 7 от ЗНИ.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4. минималният брой на заетите лица може да бъде критерий за издаване на сертификат клас В едновременно с размера на инвестицията.</w:t>
      </w:r>
    </w:p>
    <w:p w:rsidR="00F051A5" w:rsidRPr="00F051A5" w:rsidRDefault="00592B3B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92B3B">
        <w:rPr>
          <w:rFonts w:ascii="Times New Roman" w:eastAsia="Times New Roman" w:hAnsi="Times New Roman" w:cs="Times New Roman"/>
          <w:color w:val="FF0000"/>
          <w:sz w:val="24"/>
          <w:szCs w:val="24"/>
          <w:lang w:val="bg-BG" w:eastAsia="bg-BG"/>
        </w:rPr>
        <w:t>(3</w:t>
      </w:r>
      <w:r w:rsidR="00F051A5" w:rsidRPr="00592B3B">
        <w:rPr>
          <w:rFonts w:ascii="Times New Roman" w:eastAsia="Times New Roman" w:hAnsi="Times New Roman" w:cs="Times New Roman"/>
          <w:color w:val="FF0000"/>
          <w:sz w:val="24"/>
          <w:szCs w:val="24"/>
          <w:lang w:val="bg-BG" w:eastAsia="bg-BG"/>
        </w:rPr>
        <w:t>)</w:t>
      </w:r>
      <w:r w:rsidR="00F051A5"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Инвестициите с общинско значение, получили сертификат за клас В, се насърчават за изпълнение на инвестиционния проект чрез: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1. съкратени срокове за административно обслужване, предоставяно от Общината;  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2. индивидуално административно обслужване, предоставяно от Общината;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3. придобиване право на собственост или ограничени вещни права върху имоти - частна общинска собственост, по реда на чл. 24, ал. 1, т. 1 и 2 при спазване на условията по чл. 24, ал. 2 – 7 и 11. Мярката се прилага, в случай че не е заявена от инвеститор по реда на чл. 18 от ЗНИ при издаване на сертификат за инвестиция клас А, клас Б или за приоритетен инвестиционен проект за същия имот - частна общинска собственост.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Чл. 8.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(1) Мерките за насърчаване на инвестициите могат да се прилагат по отношение на юридически лица, в които инвеститорът, чийто инвестиционен проект е сертифициран, притежава не по-малко от 75 на сто от регистрирания капитал.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(2) Инвеститорът и юридическите лица по ал. 1 отговарят солидарно за изпълнението на задълженията си по осъществяване на инвестицията.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Чл.9.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общинска администрация </w:t>
      </w:r>
      <w:r w:rsidR="00A102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Хитрино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се определят длъжностни лица, които осъществяват административно обслужване на инвеститори, получили сертификат за клас инвестиция, или на упълномощени техни представители във връзка с осъществяване на инвестиционните им проекти.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>  </w:t>
      </w:r>
    </w:p>
    <w:p w:rsidR="00F051A5" w:rsidRPr="00F051A5" w:rsidRDefault="00F051A5" w:rsidP="00592B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РАЗДЕЛ  III</w:t>
      </w:r>
    </w:p>
    <w:p w:rsidR="00F051A5" w:rsidRPr="00F051A5" w:rsidRDefault="00F051A5" w:rsidP="00592B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РЕД ЗА ИЗДАВАНЕ НА СЕРТИФИКАТ ЗА ИНВЕСТИЦИЯ КЛАС В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</w:t>
      </w:r>
    </w:p>
    <w:p w:rsidR="00F051A5" w:rsidRPr="002B3FBE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Чл. 10.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 (1)  За издаване на сертификат за инвестиция клас В съгласно чл.18, ал.5 от ЗНИ, преди започване на работа по инвестиционния проект инвеститорът подава заявление до Кмета на Община </w:t>
      </w:r>
      <w:r w:rsidR="00A102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Хитрино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по образец съгласно </w:t>
      </w:r>
      <w:bookmarkStart w:id="0" w:name="_GoBack"/>
      <w:r w:rsidRPr="002B3FB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приложение №1 към Наредбата, в което посочва мерките за насърчаване на инвестициите по чл.7, които желае да ползва. </w:t>
      </w:r>
    </w:p>
    <w:p w:rsidR="00F051A5" w:rsidRPr="002B3FBE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B3FB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(2) Към заявлението си инвеститорът </w:t>
      </w:r>
      <w:r w:rsidR="00A303F0" w:rsidRPr="002B3FB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прилага </w:t>
      </w:r>
      <w:r w:rsidR="00CF759A" w:rsidRPr="002B3FB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необходимите</w:t>
      </w:r>
      <w:r w:rsidR="00A303F0"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</w:t>
      </w:r>
      <w:proofErr w:type="spellStart"/>
      <w:r w:rsidR="00A303F0"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документи</w:t>
      </w:r>
      <w:proofErr w:type="spellEnd"/>
      <w:r w:rsidR="00A303F0"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</w:t>
      </w:r>
      <w:proofErr w:type="spellStart"/>
      <w:r w:rsidR="00A303F0"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съгласно</w:t>
      </w:r>
      <w:proofErr w:type="spellEnd"/>
      <w:r w:rsidR="00A303F0"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</w:t>
      </w:r>
      <w:r w:rsidR="00CF759A" w:rsidRPr="002B3FBE">
        <w:rPr>
          <w:rFonts w:ascii="Times New Roman" w:hAnsi="Times New Roman" w:cs="Times New Roman"/>
          <w:sz w:val="24"/>
          <w:szCs w:val="15"/>
          <w:shd w:val="clear" w:color="auto" w:fill="FEFEFE"/>
          <w:lang w:val="bg-BG"/>
        </w:rPr>
        <w:t>изискванията на ЗНИ и ППЗНИ.</w:t>
      </w:r>
    </w:p>
    <w:p w:rsidR="00F051A5" w:rsidRPr="002B3FBE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B3FB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(3) Заявлението по ал. 1 </w:t>
      </w:r>
      <w:r w:rsidR="00CF759A" w:rsidRPr="002B3FB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съдържа инвестиционния проект</w:t>
      </w:r>
      <w:r w:rsidRPr="002B3FB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отговарящ на условията на чл. 12 от ЗНИ.</w:t>
      </w:r>
    </w:p>
    <w:p w:rsidR="00F051A5" w:rsidRPr="002B3FBE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B3FB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(4)  Заявлението и документите по ал. 1, 2 и 3 могат да се представят и в електронен вид, подписани с квалифициран електронен подпис, по реда на Закона за електронния документ и електронния подпис.</w:t>
      </w:r>
    </w:p>
    <w:p w:rsidR="00F051A5" w:rsidRPr="002B3FBE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B3FB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(5)</w:t>
      </w:r>
      <w:r w:rsidRPr="002B3FBE">
        <w:rPr>
          <w:rFonts w:ascii="Times New Roman" w:eastAsia="Times New Roman" w:hAnsi="Times New Roman" w:cs="Times New Roman"/>
          <w:sz w:val="44"/>
          <w:szCs w:val="24"/>
          <w:lang w:val="bg-BG" w:eastAsia="bg-BG"/>
        </w:rPr>
        <w:t xml:space="preserve"> </w:t>
      </w:r>
      <w:proofErr w:type="spellStart"/>
      <w:r w:rsidR="00A303F0"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Преди</w:t>
      </w:r>
      <w:proofErr w:type="spellEnd"/>
      <w:r w:rsidR="00A303F0"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</w:t>
      </w:r>
      <w:proofErr w:type="spellStart"/>
      <w:r w:rsidR="00A303F0"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подаване</w:t>
      </w:r>
      <w:proofErr w:type="spellEnd"/>
      <w:r w:rsidR="00A303F0"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на </w:t>
      </w:r>
      <w:proofErr w:type="spellStart"/>
      <w:r w:rsidR="00A303F0"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заявлението</w:t>
      </w:r>
      <w:proofErr w:type="spellEnd"/>
      <w:r w:rsidR="00A303F0"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по ал. </w:t>
      </w:r>
      <w:proofErr w:type="gramStart"/>
      <w:r w:rsidR="00A303F0"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1 </w:t>
      </w:r>
      <w:proofErr w:type="spellStart"/>
      <w:r w:rsidR="00A303F0"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инвеститорът</w:t>
      </w:r>
      <w:proofErr w:type="spellEnd"/>
      <w:r w:rsidR="00A303F0"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</w:t>
      </w:r>
      <w:proofErr w:type="spellStart"/>
      <w:r w:rsidR="00A303F0"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подава</w:t>
      </w:r>
      <w:proofErr w:type="spellEnd"/>
      <w:r w:rsidR="00A303F0"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пред </w:t>
      </w:r>
      <w:proofErr w:type="spellStart"/>
      <w:r w:rsidR="00A303F0"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съответния</w:t>
      </w:r>
      <w:proofErr w:type="spellEnd"/>
      <w:r w:rsidR="00A303F0"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компетентен орган по </w:t>
      </w:r>
      <w:proofErr w:type="spellStart"/>
      <w:r w:rsidR="00A303F0"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околна</w:t>
      </w:r>
      <w:proofErr w:type="spellEnd"/>
      <w:r w:rsidR="00A303F0"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среда </w:t>
      </w:r>
      <w:proofErr w:type="spellStart"/>
      <w:r w:rsidR="00A303F0"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искане</w:t>
      </w:r>
      <w:proofErr w:type="spellEnd"/>
      <w:r w:rsidR="00A303F0"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за становище </w:t>
      </w:r>
      <w:proofErr w:type="spellStart"/>
      <w:r w:rsidR="00A303F0"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относно</w:t>
      </w:r>
      <w:proofErr w:type="spellEnd"/>
      <w:r w:rsidR="00A303F0"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</w:t>
      </w:r>
      <w:proofErr w:type="spellStart"/>
      <w:r w:rsidR="00A303F0"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допустимостта</w:t>
      </w:r>
      <w:proofErr w:type="spellEnd"/>
      <w:r w:rsidR="00A303F0"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на </w:t>
      </w:r>
      <w:proofErr w:type="spellStart"/>
      <w:r w:rsidR="00A303F0"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инвестиционния</w:t>
      </w:r>
      <w:proofErr w:type="spellEnd"/>
      <w:r w:rsidR="00A303F0"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проект </w:t>
      </w:r>
      <w:proofErr w:type="spellStart"/>
      <w:r w:rsidR="00A303F0"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спрямо</w:t>
      </w:r>
      <w:proofErr w:type="spellEnd"/>
      <w:r w:rsidR="00A303F0"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</w:t>
      </w:r>
      <w:proofErr w:type="spellStart"/>
      <w:r w:rsidR="00A303F0"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режимите</w:t>
      </w:r>
      <w:proofErr w:type="spellEnd"/>
      <w:r w:rsidR="00A303F0"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, </w:t>
      </w:r>
      <w:proofErr w:type="spellStart"/>
      <w:r w:rsidR="00A303F0"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определени</w:t>
      </w:r>
      <w:proofErr w:type="spellEnd"/>
      <w:r w:rsidR="00A303F0"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в </w:t>
      </w:r>
      <w:proofErr w:type="spellStart"/>
      <w:r w:rsidR="00A303F0"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утвърдени</w:t>
      </w:r>
      <w:proofErr w:type="spellEnd"/>
      <w:r w:rsidR="00A303F0"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</w:t>
      </w:r>
      <w:proofErr w:type="spellStart"/>
      <w:r w:rsidR="00A303F0"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планове</w:t>
      </w:r>
      <w:proofErr w:type="spellEnd"/>
      <w:r w:rsidR="00A303F0"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за управление на </w:t>
      </w:r>
      <w:proofErr w:type="spellStart"/>
      <w:r w:rsidR="00A303F0"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речните</w:t>
      </w:r>
      <w:proofErr w:type="spellEnd"/>
      <w:r w:rsidR="00A303F0"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</w:t>
      </w:r>
      <w:proofErr w:type="spellStart"/>
      <w:r w:rsidR="00A303F0"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басейни</w:t>
      </w:r>
      <w:proofErr w:type="spellEnd"/>
      <w:r w:rsidR="00A303F0"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и в </w:t>
      </w:r>
      <w:proofErr w:type="spellStart"/>
      <w:r w:rsidR="00A303F0"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плановете</w:t>
      </w:r>
      <w:proofErr w:type="spellEnd"/>
      <w:r w:rsidR="00A303F0"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за управление на риска от наводнения, </w:t>
      </w:r>
      <w:proofErr w:type="spellStart"/>
      <w:r w:rsidR="00A303F0"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както</w:t>
      </w:r>
      <w:proofErr w:type="spellEnd"/>
      <w:r w:rsidR="00A303F0"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и по отношение на </w:t>
      </w:r>
      <w:proofErr w:type="spellStart"/>
      <w:r w:rsidR="00A303F0"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допустимостта</w:t>
      </w:r>
      <w:proofErr w:type="spellEnd"/>
      <w:r w:rsidR="00A303F0"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</w:t>
      </w:r>
      <w:proofErr w:type="spellStart"/>
      <w:r w:rsidR="00A303F0"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спрямо</w:t>
      </w:r>
      <w:proofErr w:type="spellEnd"/>
      <w:r w:rsidR="00A303F0"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режима на </w:t>
      </w:r>
      <w:proofErr w:type="spellStart"/>
      <w:r w:rsidR="00A303F0"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дейностите</w:t>
      </w:r>
      <w:proofErr w:type="spellEnd"/>
      <w:r w:rsidR="00A303F0"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в </w:t>
      </w:r>
      <w:proofErr w:type="spellStart"/>
      <w:r w:rsidR="00A303F0"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защитените</w:t>
      </w:r>
      <w:proofErr w:type="spellEnd"/>
      <w:r w:rsidR="00A303F0"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</w:t>
      </w:r>
      <w:proofErr w:type="spellStart"/>
      <w:r w:rsidR="00A303F0"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зони</w:t>
      </w:r>
      <w:proofErr w:type="spellEnd"/>
      <w:r w:rsidR="00A303F0"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и/или </w:t>
      </w:r>
      <w:proofErr w:type="spellStart"/>
      <w:r w:rsidR="00A303F0"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защитените</w:t>
      </w:r>
      <w:proofErr w:type="spellEnd"/>
      <w:r w:rsidR="00A303F0"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</w:t>
      </w:r>
      <w:proofErr w:type="spellStart"/>
      <w:r w:rsidR="00A303F0"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територии</w:t>
      </w:r>
      <w:proofErr w:type="spellEnd"/>
      <w:r w:rsidR="00A303F0"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, </w:t>
      </w:r>
      <w:proofErr w:type="spellStart"/>
      <w:r w:rsidR="00A303F0"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както</w:t>
      </w:r>
      <w:proofErr w:type="spellEnd"/>
      <w:r w:rsidR="00A303F0"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и за </w:t>
      </w:r>
      <w:proofErr w:type="spellStart"/>
      <w:r w:rsidR="00A303F0"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приложимата</w:t>
      </w:r>
      <w:proofErr w:type="spellEnd"/>
      <w:r w:rsidR="00A303F0"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процедура</w:t>
      </w:r>
      <w:proofErr w:type="gramEnd"/>
      <w:r w:rsidR="00A303F0"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по </w:t>
      </w:r>
      <w:proofErr w:type="spellStart"/>
      <w:proofErr w:type="gramStart"/>
      <w:r w:rsidR="00A303F0"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реда</w:t>
      </w:r>
      <w:proofErr w:type="spellEnd"/>
      <w:r w:rsidR="00A303F0"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на</w:t>
      </w:r>
      <w:proofErr w:type="gramEnd"/>
      <w:r w:rsidR="00A303F0"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 </w:t>
      </w:r>
      <w:r w:rsidR="00A303F0" w:rsidRPr="002B3FBE">
        <w:rPr>
          <w:rStyle w:val="newdocreference"/>
          <w:rFonts w:ascii="Times New Roman" w:hAnsi="Times New Roman" w:cs="Times New Roman"/>
          <w:sz w:val="24"/>
          <w:szCs w:val="15"/>
          <w:shd w:val="clear" w:color="auto" w:fill="FEFEFE"/>
        </w:rPr>
        <w:t xml:space="preserve">глава шеста от Закона за </w:t>
      </w:r>
      <w:proofErr w:type="spellStart"/>
      <w:r w:rsidR="00A303F0" w:rsidRPr="002B3FBE">
        <w:rPr>
          <w:rStyle w:val="newdocreference"/>
          <w:rFonts w:ascii="Times New Roman" w:hAnsi="Times New Roman" w:cs="Times New Roman"/>
          <w:sz w:val="24"/>
          <w:szCs w:val="15"/>
          <w:shd w:val="clear" w:color="auto" w:fill="FEFEFE"/>
        </w:rPr>
        <w:t>опазване</w:t>
      </w:r>
      <w:proofErr w:type="spellEnd"/>
      <w:r w:rsidR="00A303F0" w:rsidRPr="002B3FBE">
        <w:rPr>
          <w:rStyle w:val="newdocreference"/>
          <w:rFonts w:ascii="Times New Roman" w:hAnsi="Times New Roman" w:cs="Times New Roman"/>
          <w:sz w:val="24"/>
          <w:szCs w:val="15"/>
          <w:shd w:val="clear" w:color="auto" w:fill="FEFEFE"/>
        </w:rPr>
        <w:t xml:space="preserve"> на </w:t>
      </w:r>
      <w:proofErr w:type="spellStart"/>
      <w:r w:rsidR="00A303F0" w:rsidRPr="002B3FBE">
        <w:rPr>
          <w:rStyle w:val="newdocreference"/>
          <w:rFonts w:ascii="Times New Roman" w:hAnsi="Times New Roman" w:cs="Times New Roman"/>
          <w:sz w:val="24"/>
          <w:szCs w:val="15"/>
          <w:shd w:val="clear" w:color="auto" w:fill="FEFEFE"/>
        </w:rPr>
        <w:t>околната</w:t>
      </w:r>
      <w:proofErr w:type="spellEnd"/>
      <w:r w:rsidR="00A303F0" w:rsidRPr="002B3FBE">
        <w:rPr>
          <w:rStyle w:val="newdocreference"/>
          <w:rFonts w:ascii="Times New Roman" w:hAnsi="Times New Roman" w:cs="Times New Roman"/>
          <w:sz w:val="24"/>
          <w:szCs w:val="15"/>
          <w:shd w:val="clear" w:color="auto" w:fill="FEFEFE"/>
        </w:rPr>
        <w:t xml:space="preserve"> среда</w:t>
      </w:r>
      <w:r w:rsidR="00A303F0"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 и/или по </w:t>
      </w:r>
      <w:r w:rsidR="00A303F0" w:rsidRPr="002B3FBE">
        <w:rPr>
          <w:rStyle w:val="newdocreference"/>
          <w:rFonts w:ascii="Times New Roman" w:hAnsi="Times New Roman" w:cs="Times New Roman"/>
          <w:sz w:val="24"/>
          <w:szCs w:val="15"/>
          <w:shd w:val="clear" w:color="auto" w:fill="FEFEFE"/>
        </w:rPr>
        <w:t xml:space="preserve">чл. 31 от Закона за </w:t>
      </w:r>
      <w:proofErr w:type="spellStart"/>
      <w:r w:rsidR="00A303F0" w:rsidRPr="002B3FBE">
        <w:rPr>
          <w:rStyle w:val="newdocreference"/>
          <w:rFonts w:ascii="Times New Roman" w:hAnsi="Times New Roman" w:cs="Times New Roman"/>
          <w:sz w:val="24"/>
          <w:szCs w:val="15"/>
          <w:shd w:val="clear" w:color="auto" w:fill="FEFEFE"/>
        </w:rPr>
        <w:t>биологичното</w:t>
      </w:r>
      <w:proofErr w:type="spellEnd"/>
      <w:r w:rsidR="00A303F0" w:rsidRPr="002B3FBE">
        <w:rPr>
          <w:rStyle w:val="newdocreference"/>
          <w:rFonts w:ascii="Times New Roman" w:hAnsi="Times New Roman" w:cs="Times New Roman"/>
          <w:sz w:val="24"/>
          <w:szCs w:val="15"/>
          <w:shd w:val="clear" w:color="auto" w:fill="FEFEFE"/>
        </w:rPr>
        <w:t xml:space="preserve"> разнообразие</w:t>
      </w:r>
      <w:r w:rsidR="00A303F0"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.</w:t>
      </w:r>
      <w:r w:rsidR="00A303F0" w:rsidRPr="002B3FBE">
        <w:rPr>
          <w:rFonts w:ascii="Times New Roman" w:hAnsi="Times New Roman" w:cs="Times New Roman"/>
          <w:sz w:val="24"/>
          <w:szCs w:val="15"/>
          <w:shd w:val="clear" w:color="auto" w:fill="FEFEFE"/>
          <w:lang w:val="bg-BG"/>
        </w:rPr>
        <w:t xml:space="preserve"> </w:t>
      </w:r>
    </w:p>
    <w:p w:rsidR="00F051A5" w:rsidRPr="002B3FBE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B3FB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(6) Документите по ал. 1 и 2, които са на чужд език, се представят и в превод на български език.</w:t>
      </w:r>
    </w:p>
    <w:p w:rsidR="00A303F0" w:rsidRPr="002B3FBE" w:rsidRDefault="00A303F0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24"/>
          <w:lang w:val="bg-BG" w:eastAsia="bg-BG"/>
        </w:rPr>
      </w:pPr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  <w:lang w:val="bg-BG"/>
        </w:rPr>
        <w:t xml:space="preserve">(7) </w:t>
      </w:r>
      <w:proofErr w:type="spellStart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Документи</w:t>
      </w:r>
      <w:proofErr w:type="spellEnd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, </w:t>
      </w:r>
      <w:proofErr w:type="spellStart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удостоверяващи</w:t>
      </w:r>
      <w:proofErr w:type="spellEnd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</w:t>
      </w:r>
      <w:proofErr w:type="spellStart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липсата</w:t>
      </w:r>
      <w:proofErr w:type="spellEnd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на </w:t>
      </w:r>
      <w:proofErr w:type="spellStart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парични</w:t>
      </w:r>
      <w:proofErr w:type="spellEnd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</w:t>
      </w:r>
      <w:proofErr w:type="spellStart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задължения</w:t>
      </w:r>
      <w:proofErr w:type="spellEnd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</w:t>
      </w:r>
      <w:proofErr w:type="spellStart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към</w:t>
      </w:r>
      <w:proofErr w:type="spellEnd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</w:t>
      </w:r>
      <w:proofErr w:type="spellStart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държавата</w:t>
      </w:r>
      <w:proofErr w:type="spellEnd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или </w:t>
      </w:r>
      <w:proofErr w:type="spellStart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към</w:t>
      </w:r>
      <w:proofErr w:type="spellEnd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община по </w:t>
      </w:r>
      <w:r w:rsidRPr="002B3FBE">
        <w:rPr>
          <w:rStyle w:val="newdocreference"/>
          <w:rFonts w:ascii="Times New Roman" w:hAnsi="Times New Roman" w:cs="Times New Roman"/>
          <w:sz w:val="24"/>
          <w:szCs w:val="15"/>
          <w:shd w:val="clear" w:color="auto" w:fill="FEFEFE"/>
        </w:rPr>
        <w:t xml:space="preserve">чл. </w:t>
      </w:r>
      <w:proofErr w:type="gramStart"/>
      <w:r w:rsidRPr="002B3FBE">
        <w:rPr>
          <w:rStyle w:val="newdocreference"/>
          <w:rFonts w:ascii="Times New Roman" w:hAnsi="Times New Roman" w:cs="Times New Roman"/>
          <w:sz w:val="24"/>
          <w:szCs w:val="15"/>
          <w:shd w:val="clear" w:color="auto" w:fill="FEFEFE"/>
        </w:rPr>
        <w:t>13, ал. 1, т. 4 от ЗНИ</w:t>
      </w:r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 и </w:t>
      </w:r>
      <w:proofErr w:type="spellStart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липсата</w:t>
      </w:r>
      <w:proofErr w:type="spellEnd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/</w:t>
      </w:r>
      <w:proofErr w:type="spellStart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наличието</w:t>
      </w:r>
      <w:proofErr w:type="spellEnd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на </w:t>
      </w:r>
      <w:proofErr w:type="spellStart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неизплатени</w:t>
      </w:r>
      <w:proofErr w:type="spellEnd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</w:t>
      </w:r>
      <w:proofErr w:type="spellStart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трудови</w:t>
      </w:r>
      <w:proofErr w:type="spellEnd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</w:t>
      </w:r>
      <w:proofErr w:type="spellStart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възнаграждения</w:t>
      </w:r>
      <w:proofErr w:type="spellEnd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</w:t>
      </w:r>
      <w:proofErr w:type="spellStart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към</w:t>
      </w:r>
      <w:proofErr w:type="spellEnd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</w:t>
      </w:r>
      <w:proofErr w:type="spellStart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работници</w:t>
      </w:r>
      <w:proofErr w:type="spellEnd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и служители, </w:t>
      </w:r>
      <w:proofErr w:type="spellStart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установени</w:t>
      </w:r>
      <w:proofErr w:type="spellEnd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с </w:t>
      </w:r>
      <w:proofErr w:type="spellStart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влязло</w:t>
      </w:r>
      <w:proofErr w:type="spellEnd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в сила </w:t>
      </w:r>
      <w:proofErr w:type="spellStart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наказателно</w:t>
      </w:r>
      <w:proofErr w:type="spellEnd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постановление по </w:t>
      </w:r>
      <w:r w:rsidRPr="002B3FBE">
        <w:rPr>
          <w:rStyle w:val="newdocreference"/>
          <w:rFonts w:ascii="Times New Roman" w:hAnsi="Times New Roman" w:cs="Times New Roman"/>
          <w:sz w:val="24"/>
          <w:szCs w:val="15"/>
          <w:shd w:val="clear" w:color="auto" w:fill="FEFEFE"/>
        </w:rPr>
        <w:t>чл. 13, ал. 1, т. 5 от ЗНИ</w:t>
      </w:r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, се предоставят по </w:t>
      </w:r>
      <w:proofErr w:type="spellStart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служебен</w:t>
      </w:r>
      <w:proofErr w:type="spellEnd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</w:t>
      </w:r>
      <w:proofErr w:type="spellStart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път</w:t>
      </w:r>
      <w:proofErr w:type="spellEnd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от </w:t>
      </w:r>
      <w:proofErr w:type="spellStart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Националната</w:t>
      </w:r>
      <w:proofErr w:type="spellEnd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</w:t>
      </w:r>
      <w:proofErr w:type="spellStart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агенция</w:t>
      </w:r>
      <w:proofErr w:type="spellEnd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за приходите, </w:t>
      </w:r>
      <w:proofErr w:type="spellStart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общините</w:t>
      </w:r>
      <w:proofErr w:type="spellEnd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и </w:t>
      </w:r>
      <w:proofErr w:type="spellStart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Изпълнителна</w:t>
      </w:r>
      <w:proofErr w:type="spellEnd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</w:t>
      </w:r>
      <w:proofErr w:type="spellStart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агенция</w:t>
      </w:r>
      <w:proofErr w:type="spellEnd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"</w:t>
      </w:r>
      <w:proofErr w:type="spellStart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Главна</w:t>
      </w:r>
      <w:proofErr w:type="spellEnd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инспекция по труда" по </w:t>
      </w:r>
      <w:proofErr w:type="spellStart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искане</w:t>
      </w:r>
      <w:proofErr w:type="spellEnd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на </w:t>
      </w:r>
      <w:proofErr w:type="spellStart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агенцията</w:t>
      </w:r>
      <w:proofErr w:type="spellEnd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.</w:t>
      </w:r>
      <w:proofErr w:type="gramEnd"/>
    </w:p>
    <w:p w:rsidR="00F051A5" w:rsidRPr="002B3FBE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B3FB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B3FB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 Чл.11.</w:t>
      </w:r>
      <w:r w:rsidRPr="002B3FB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(1) В случай</w:t>
      </w:r>
      <w:r w:rsidR="00A303F0" w:rsidRPr="002B3FB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Pr="002B3FB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че заявителят по чл. 10, ал. 1 е физическо лице или обединение </w:t>
      </w:r>
      <w:bookmarkEnd w:id="0"/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физически и/или юридически лица, задължително се предвижда създаване на юридическо лице по смисъла на чл. 17 от ЗНИ, като новосъздаденото юридическо лице е обвързано със заявлението и с инвестиционния проект, подадени от физическото лице или от обединението. Новосъздаденото юридическо лице се вписва в сертификата за инвестиция клас В.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(2) В случаите на ал.1 юридическото лице, което предстои да бъде учредено, може да бъде създадено и след подаване на заявлението по чл.10, ал.1, но не по-късно от момента на изготвяне на становището по чл.15, ал.1.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      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 Чл.12.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(1) Инвеститорите предоставят документи и сведения в общинската администрация по следните начини: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 на хартиен и електронен носител или по електронен път без използване на електронен подпис;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 по електронен път с използване на универсален електронен подпис по реда на Закона за електронния документ и електронния подпис.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(2)  Електронните документи се подават на посочен адрес на официалната интернет страница на Общината, като приемането и потвърждаването им се извършва по реда на Закона за електронното управление.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lastRenderedPageBreak/>
        <w:t>Чл. 13.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(1) При постъпване на заявлението и документите по чл. 10 те се завеждат в деловодството на Общината, като се отбелязват датата на подаване на заявлението, поредният номер, данните на заявителя (фирма/имена, седалище и адрес на управление/постоянен адрес).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 (2) Кметът или </w:t>
      </w:r>
      <w:proofErr w:type="spellStart"/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оправомощено</w:t>
      </w:r>
      <w:proofErr w:type="spellEnd"/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от него длъжностно лице определя служителите от Общината, които да извършат оценка на заявлението и документите за съответствие с изискванията на ЗНИ, ППЗНИ и настоящата Наредба.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(3) Оценката по ал. 2 включва и проверка за съответствие между разходите за инвестиционния проект и финансовите възможности на инвеститора и източници на финансиране, удостоверени със заявлението и документите по чл. 10, както и с условията по чл. 4 и чл. 6.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(4)  В случай че служителите по ал. 2 констатират несъответствия и/или непълноти в заявлението и документите по чл. 10, инвеститорът писмено се уведомява за тях и му се определя срок до два месеца от подаване на заявлението за отстраняването им.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 (5) Уведомяването на инвеститора се извършва от Кмета или от </w:t>
      </w:r>
      <w:proofErr w:type="spellStart"/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оправомощено</w:t>
      </w:r>
      <w:proofErr w:type="spellEnd"/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от него длъжностно лице, като се изпраща на хартиен носител или по електронен път по един или няколко от следните начини: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1. препоръчано писмо с обратна разписка;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2. на хартиен носител по реда на т. 1 и по електронна поща без използване на електронен подпис;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3. по електронен път с използване на електронен подпис.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(6) Ако уведомлението не бъде прието от лицето на посочения от него адрес, уведомяването се счита за извършено с поставянето му на специално определено място в сградата на Общината.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</w:t>
      </w: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Чл.14.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(1) След постъпване</w:t>
      </w:r>
      <w:r w:rsidR="00A303F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заявлението по чл.10 к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метът или </w:t>
      </w:r>
      <w:proofErr w:type="spellStart"/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оправомощено</w:t>
      </w:r>
      <w:proofErr w:type="spellEnd"/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от него длъжностно лице издава на заявителя удостоверение по образец съгласно </w:t>
      </w:r>
      <w:r w:rsidRPr="00A303F0">
        <w:rPr>
          <w:rFonts w:ascii="Times New Roman" w:eastAsia="Times New Roman" w:hAnsi="Times New Roman" w:cs="Times New Roman"/>
          <w:color w:val="FF0000"/>
          <w:sz w:val="24"/>
          <w:szCs w:val="24"/>
          <w:lang w:val="bg-BG" w:eastAsia="bg-BG"/>
        </w:rPr>
        <w:t>приложение № 2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(2) При представяне на удостоверението по ал. 1 органите на изпълнителната власт и техните администрации са длъжни да оказват пълно съдействие на инвеститора за получаване на документи, необходими за издаване на сертификата за клас В инвестиция, и да уведомят Общината за определените служители/звена за предоставяне на информационно обслужване съгласно посоченото в удостоверението.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Чл. 15.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(1) След извършване на оценка на заявлението и документите по чл. 10 служителите по чл.13, ал. 2 изготвят становище за издаване на сертификат за клас инвестиция В.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(2) Въз основа на изготвеното становище Кметът: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 1. изготвя мотивирано предложение до Общински съвет </w:t>
      </w:r>
      <w:r w:rsidR="00A102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Хитрино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издаване на сертификат за инвестиция клас В или за отказ в случаите по чл. 17;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2. изпраща до Общинския съвет предложението по т. 1 заедно с окомплектованите документи по чл. 10, ал. 1 и 2 в 30-дневен срок от постъпването им или от датата на отстраняване на несъответствията и/или непълнотите по чл.13,ал.4.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(3) Предложението по ал. 2, т.1 съдържа: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 1. пълна и точна преценка с мотиви за издаването на сертификат за инвестиция клас В </w:t>
      </w:r>
      <w:proofErr w:type="spellStart"/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</w:t>
      </w:r>
      <w:proofErr w:type="spellEnd"/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съответствие с изискванията на ЗНИ, ППЗНИ и на настоящата Наредба, или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2. основания за отказ за издаване на сертификат за инвестиция клас В. 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(4) Към предложението се прилагат заявлението и документите по чл. 10.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(5) Когато са констатирани несъответствия и/или непълноти по реда на чл. 13, ал. 4, срокът по ал. 2, т.2 започва да тече от датата на отстраняването им.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lastRenderedPageBreak/>
        <w:t>Чл. 16.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(1) Общинският съвет разглежда предложението по чл.15,ал.2 и в едномесечен срок от получаването му взема решение за издаване или за отказ за издаване на сертификат за клас В инвестиция.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(2) Общинският съвет връща предложението и приложените към него документи за извършване на повторна оценка в случаите на несъответствие с някое от изискванията на ЗНИ, ППЗНИ и настоящата Наредба.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 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Чл. 17.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  Сертификат за клас В инвестиция не се издава, когато: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1. не са спазени изискванията на чл. 10, или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2. инвестицията не отговаря на условията по чл. 4, или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3. е налице някое от обстоятелствата по чл. 6, или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4. инвестицията е на лице по чл. 5, или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5. са допуснати несъответствия и/или непълноти в представените документи по чл. 10 и те не са отстранени в срок до 6 месеца, считано от датата на подаване на заявлението.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Чл. 18.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 (1) Кметът на Общината: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 в едномесечен срок от влизане в сила на решението на Общинския съвет по чл.16 за издаване на сертификат за инвестиция клас В издава същия въз основа на решението;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2. в едномесечен срок от влизане в сила на решението на Общинския съвет по чл.16, с което е постановен отказ за издаване на сертификат за инвестиция клас В, отказва издаването му по реда на </w:t>
      </w:r>
      <w:proofErr w:type="spellStart"/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Административнопроцесуалния</w:t>
      </w:r>
      <w:proofErr w:type="spellEnd"/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кодекс в случаите по чл. 17;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3. прилага насърчителните мерки по чл. 7, ал. 2  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4. в случаите на прилагане на мярката по чл. 24, ал. 1, т. 1 и 2 за имоти - частна общинска собственост, възлага изготвянето на оценка по смисъла на чл. 24, ал. 2;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5. предоставя информация на областния управител за постъпилите инвестиционни предложения, издадените сертификати клас В и прилагането на мярката по чл. 24, ал. 1, т. 1 и 2; 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6. поддържа в електронна база данни следната информация: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6.1. актуален списък със свободните терени и други недвижими имоти, които Общината е решила да предоставя за осъществяване на инвестиции;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6.2. формуляри и образци за кандидатстване за получаване на сертификат за инвестиция клас В и ползване на насърчителните мерки съгласно настоящата Наредба.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6.3. информация за издадените сертификати за инвестиция клас В от Общината, съдържаща най-малко данните по чл.20, ал.2, т.1-7.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7. определя длъжностни лица, които да поддържат електронната база данни по т.6, като данните се актуализират годишно с постъпилата информация по чл.19.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8. изготвя годишен доклад за издадените сертификати за инвестиция от клас В и предоставените насърчителни мерки, който представя на областния управител и изпълнителния директор на Българската агенция за инвестиции (БАИ). Кметът може да предостави упражняването на това правомощие на определено от него длъжностно лице.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          </w:t>
      </w:r>
    </w:p>
    <w:p w:rsidR="00F051A5" w:rsidRPr="00F051A5" w:rsidRDefault="00F051A5" w:rsidP="00592B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РАЗДЕЛ  I V</w:t>
      </w:r>
    </w:p>
    <w:p w:rsidR="00F051A5" w:rsidRPr="00F051A5" w:rsidRDefault="00F051A5" w:rsidP="00592B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СЕРТИФИКАТ ЗА КЛАС В ИНВЕСТИЦИЯ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Чл. 19.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(1) За инвестициите от клас В се издава сертификат по образец съгласно </w:t>
      </w:r>
      <w:r w:rsidRPr="001874BB">
        <w:rPr>
          <w:rFonts w:ascii="Times New Roman" w:eastAsia="Times New Roman" w:hAnsi="Times New Roman" w:cs="Times New Roman"/>
          <w:color w:val="FF0000"/>
          <w:sz w:val="24"/>
          <w:szCs w:val="24"/>
          <w:lang w:val="bg-BG" w:eastAsia="bg-BG"/>
        </w:rPr>
        <w:t>приложение №3.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(2) Сертификатът съдържа следните реквизити: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 пореден номер;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 наименование и местонахождение на инвестиционния проект и икономическата дейност, в която се осъществява;</w:t>
      </w:r>
    </w:p>
    <w:p w:rsidR="00F051A5" w:rsidRPr="00F051A5" w:rsidRDefault="001874BB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3. </w:t>
      </w:r>
      <w:r w:rsidR="00F051A5"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информацията по секция I, раздел 1А, т. 1 – 5 и 7 или съответно по секция I, раздел 1Б от заявлението по чл. 10, ал. 1;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4. клас на инвестицията;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>5. правата на инвеститора за ползване на мерките за насърчаване на инвестициите по чл. 7, ал. 2 в случаите, когато са заявили намерението да ги ползват в заявлението по чл. 10, ал. 1;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6. дата на издаване и срок на валидност;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7. основание за издаване;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8. подпис на Кмета на Общината и печат.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(3) Валидността на сертификата не може да надвишава 3 години от датата на издаването му с изключение на случаите, предвидени в чл. 23.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(4) Сертификатът се издава в два екземпляра на български език - единият екземпляр се съхранява в администрацията на Общината, а другият се предоставя на инвеститора. В случай че инвеститорът е чуждестранно лице или български инвеститор поиска, сертификатът се издава и на английски език.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Чл. 20. 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(1) Издадените сертификати се вписват в електронна база данни по чл.18,ал.1,т.6.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(2) Електронната база данни по ал. 1 съдържа следната информация: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 номер и дата на заявлението за издаване на сертификат;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 номер, дата на издаване и срок на валидност на сертификата;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3. информацията по секция I, раздел 1А или съответно по секция I, раздел 1Б, т.1 от заявлението по чл. 10, ал. 1;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4. размер и клас на инвестицията;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5. икономически дейности, в които се осъществява инвестицията, и основни продукти;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6. местонахождение на инвестицията;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7. прилаганите мерки за насърчаване на инвестицията при спазване на изискванията за наблюдение и прозрачност на информацията в областта на държавните помощи;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8. друга информация от заявлението по чл. 10, ал. 1.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(3) Публичната част на електронната база данни по ал. 1 е общодостъпна на интернет страницата на Общината и съдържа информацията по чл. 19, ал. 2, включително за приложените мерки по ЗНИ.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(4) Издаденият сертификат, заявлението, документите по чл. 10, ал. 1 и мотивираното предложение по чл. 15, ал. 2 се съхраняват в администрацията на Община </w:t>
      </w:r>
      <w:r w:rsidR="00AC438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Хитрино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съгласно изискванията на Закона за Националния архивен фонд.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          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 Чл. 21.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(1)  При промяна на обстоятелствата, вписани в електронната база данни по чл.20, ал.2 инвеститорите са длъжни да подадат заявление до Кмета на Общината в 14-дневен срок от настъпване на промяната, в което се описва настъпилата промяна, и се прилагат съответните документи, удостоверяващи промяната.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(2) Към заявлението по ал.1 се прилагат документите, удостоверяващи промяната.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(3) При настъпило </w:t>
      </w:r>
      <w:proofErr w:type="spellStart"/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правоприемство</w:t>
      </w:r>
      <w:proofErr w:type="spellEnd"/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спрямо предприятието или производството - предмет на инвестицията, новото лице представя документите по ал. 2, както и отчет за изпълнението на първоначално заявения инвестиционен проект, одобрен от Кмета на Община </w:t>
      </w:r>
      <w:r w:rsidR="00A102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Хитрино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публикуван на интернет страницата на Община </w:t>
      </w:r>
      <w:r w:rsidR="002801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Хитрино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(4) Вписването на промяната се извършва по реда на чл.15, 16 и 18,ал.1,т.1 и 2 след преценка на представените документи в срок до 14 дни от постъпване на заявлението.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(5) Вписването се извършва, при условие че са спазени изискванията на чл. 5 и 6.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(6) Когато промяната на обстоятелствата, вписани в електронната база данни, води до промяна във вписаните в сертификата данни, се издава сертификат, в който се отразяват променените обстоятелства. Новият сертификат се предоставя след връщане на първоначално издадения.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(7) В случай че първоначално издаденият сертификат е изгубен или унищожен, Кметът на Общината издава дубликат на сертификата след подадено заявление от инвеститора с приложена писмена декларация за обстоятелствата, при които той е изгубен или унищожен.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lastRenderedPageBreak/>
        <w:t>Чл.22.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края на всяка година в срока на валидност на сертификата и в периода на поддържане на инвестицията и заетостта съгласно чл. 12, ал. 2, т. 7 и т.8 от ЗНИ сертифицираните инвеститори подават до Кмета на Община </w:t>
      </w:r>
      <w:r w:rsidR="00A102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Хитрино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информация относно развитието на инвестиционния им проект, включително данни за обема на вложените средства, съгласно инвестиционния им план, спазване на графика, създадени работни места, ползвани насърчителни мерки по ЗНИ.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Чл.23.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По искане на инвеститор може еднократно да бъде удължен срокът на действие на сертификат за клас В инвестиция до две години по реда на издаването му, когато: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 административното обслужване не е извършено в сроковете по чл.30;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 мярката по чл.24 не е осъществена по причина, за която инвеститорът не отговаря;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3. инвестиционният проект не е изпълнен пълно или частично вследствие на непреодолима сила, посочена в договор или в споразумение с инвеститора по ЗНИ, или по приложимото право на Европейския съюз.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</w:t>
      </w:r>
    </w:p>
    <w:p w:rsidR="00F051A5" w:rsidRPr="00F051A5" w:rsidRDefault="00F051A5" w:rsidP="00187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ГЛАВА  ЧЕТВЪРТА</w:t>
      </w:r>
    </w:p>
    <w:p w:rsidR="00F051A5" w:rsidRPr="00F051A5" w:rsidRDefault="00F051A5" w:rsidP="00187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ПРИЛАГАНЕ НА МЕРКИТЕ ЗА НАСЪРЧАВАНЕ НА ИНВЕСТИЦИИТЕ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</w:t>
      </w:r>
    </w:p>
    <w:p w:rsidR="00F051A5" w:rsidRPr="00F051A5" w:rsidRDefault="00F051A5" w:rsidP="00187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РАЗДЕЛ I</w:t>
      </w:r>
    </w:p>
    <w:p w:rsidR="00F051A5" w:rsidRPr="00F051A5" w:rsidRDefault="00F051A5" w:rsidP="00187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ПРИДОБИВАНЕ ПРАВО НА СОБСТВЕНОСТ ИЛИ ОГРАНИЧЕНИ ВЕЩНИ ПРАВА ВЪРХУ ИМОТИ - ЧАСТНА ОБЩИНСКА СОБСТВЕНОСТ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Чл. 24.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(1) По искане на инвеститор, получил сертификат за клас инвестиция, Кметът на Общината може да: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1. извършва продажба на недвижим имот - частна общинска собственост, по местонахождението на инвестицията, без провеждане на търг или конкурс, след оценка и решение на Общинския съвет; въз основа на решението Кметът издава заповед и сключва договор с инвеститора;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2. учредява възмездно ограничено вещно право върху недвижим имот - частна общинска собственост, по местонахождението на инвестицията, без провеждане на търг или конкурс, след оценка и решение на Общинския съвет; въз основа на решението Кметът издава заповед и сключва договор с инвеститора.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(2) Оценките по ал. 1 се извършват най-малко от двама независими оценители, при спазване на изискванията на чл.27, като крайната пазарна цена не може да бъде по-ниска от средноаритметичната стойност на изготвените независими оценки. Кметът може да възлага оценка на съответствието на размера на имота за целите на изпълнение на инвестиционния проект.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(3) Неизпълнението на инвестиционния проект относно срока и размера на инвестицията се включва в съответния договор като основание за разваляне. Основание за разваляне е и незапочването на работа по инвестиционния проект в срок до две години от сключването на договора по ал. 1. Инвестицията се смята за неизпълнена, когато не е изпълнено условието по ал. 9, установено с финансови отчети и справка, заверени от регистриран </w:t>
      </w:r>
      <w:proofErr w:type="spellStart"/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одитор</w:t>
      </w:r>
      <w:proofErr w:type="spellEnd"/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съгласно Закона за независимия финансов одит. Разходите по дейността на </w:t>
      </w:r>
      <w:proofErr w:type="spellStart"/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одитора</w:t>
      </w:r>
      <w:proofErr w:type="spellEnd"/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са за сметка на инвеститора.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(4) Договорите по ал. 1 се сключват в писмена форма и се вписват по разпореждане на съдията по вписванията по местонахождението на имота.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(5) Съответният компетентен орган по ал.1 изпраща в БАИ екземпляр от договора в 7-дневен срок от сключването му.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(6)   Инвеститорът и/или лицето по чл.8 не може да се разпорежда с придобитите по реда на ал. 1 имоти и да прехвърля учредените върху тях ограничени вещни права на трети лица до изтичането на срока по чл. 12, ал. 2, т. 8 от ЗНИ - инвестицията да се поддържа в съответния регион по местонахождение най-малко 5 години, а в случай на малки и 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>средни предприятия - три години, считано от датата на нейното завършване по смисъла на чл.14, параграф 5 от Регламент (ЕС) №651/2014.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(7) Договорите по ал. 1 се сключват при условията на действащото законодателство в областта на държавните помощи и по ред, определен с ППЗНИ и настоящата Наредба. 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</w:t>
      </w:r>
      <w:r w:rsidR="00A102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8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  Правата върху имотите по ал. 1 могат да се прехвърлят или учредяват само ако размерът на планираната инвестиция с общинско значение като разходи за дълготрайни материални активи е над 5 пъти по-голям от пазарната оценка на имота по ал. 2. Неизпълнението на това изискване се включва в съответния договор с инвеститора като основание за развалянето му по ал. 3.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</w:t>
      </w:r>
      <w:r w:rsidR="00A102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9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 Мярката по чл. 7, ал. 2, т. 3 се прилага при спазване на нормативната уредба в областта на държавните помощи.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Чл. 25.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(1) Продажба или възмездно учредяване на ограничено вещно право върху недвижим имот частна общинска собственост се извършва при наличие на следните условия: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 инвеститорът е представил искане до съответния компетентен орган по чл. 24, ал. 1, и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 на инвеститора е издаден сертификат за инвестиция от клас В.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(2) Искането по ал. 1, т. 1 трябва да съдържа фирмата на инвеститора, номер и дата на сертификата за клас инвестиция и определения недвижим имот с посоченото местонахождение в инвестиционния проект с издаден сертификат.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(3) Към писменото искане по ал. 1, т. 1 се прилагат заявлението по чл. 10, ал. 1, документите по чл. 16, ал.1, т. 4 и 5 от ЗНИ и съответните документи за създадено юридическо лице по чл.8, в случай че е регистрирано.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(4) Сгради и други обекти, които са били финансирани със средства на Европейския съюз, не могат да бъдат предмет на искането по ал. 1, т. 1 и на договора по чл. 28 освен в случаите, когато е изтекъл 10-годишен срок от завършването на строежа до подаването на искането.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Чл. 26.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(1) Кметът на Община </w:t>
      </w:r>
      <w:r w:rsidR="00A102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Хитрино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оправомощава</w:t>
      </w:r>
      <w:proofErr w:type="spellEnd"/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длъжностни лица, които да проведат преговори с инвеститора за сключване на договор за продажба или възмездно учредяване на ограничено вещно право върху недвижим имот с инвеститора.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(2) При провеждане на преговорите съответният компетентен орган може писмено да изиска от инвеститора допълнителна информация във връзка с прилагането на мярката по чл. 24, като дава подходящ срок за представяне на допълнителната информация.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(3) Органът по ал. 1 може да възлага оценка на съответствието на размера на имота, необходим за изпълнение на инвестиционния проект, съгласно чл. 24, ал. 2.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Чл. 27.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Оценката на недвижимия имот или на ограниченото вещно право се извършва при спазване на следните изисквания: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 преди започване на преговорите по чл. 26, ал. 1 се прилага процедурата по чл. 24, ал. 2 с цел формиране на пазарна цена, базирана на общоприети пазарни индикатори и стандарти по оценките, която се счита за минимална покупна цена;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 процедурата по чл. 7, ал. 2, т. 3 се прилага от независими оценители с най-малко 3 години професионален опит за оценка на недвижими имоти.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Чл. 28.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(1)  След изготвянето на оценката по чл.24, ал.1 Общинският съвет утвърждава минималната цена за продажба на недвижим имот – частна общинска собственост или за учредяване на ограничено вещно право върху недвижим имот – частна общинска собственост при спазване изискването на чл.24, ал.2.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(2) За продажбата или възмездното учредяване на ограничено вещно право върху недвижим имот по чл.24,ал.1 и изпълнението на инвестиционния проект се сключва договор между: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 инвеститора и/или лицата по чл. 8, ал. 1, от една страна, и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>2. компетентният орган по чл. 24, ал. 1;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(3) Договорът по ал. 1 съдържа всички изисквания на ЗНИ, ППЗНИ и настоящата Наредба по отношение на инвестиционния проект и инвеститора: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 предмет на договора;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 страни по договора;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3. наименование на инвестиционния проект;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4. основни права и задължения;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5. вид и размер на инвестицията;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6. срок за изпълнение на инвестиционния проект и срок за поддържане на инвестицията по чл. 4, ал. 2, т. 8 ;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7. описание на имота - предмет на продажбата или на учредяването на ограничено вещно право, съгласно изискванията на Закона за кадастъра и имотния регистър;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8. цената на имота или на ограниченото вещно право;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9. срок и условия за прехвърляне на имота или за учредяване на вещното право;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10. забрана за разпореждане и обременяване на имота с вещни тежести, както и за прехвърляне на ограниченото вещно право върху недвижимия имот на друго лице съгласно чл. 24, ал. 6 ;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11. учредяване на ипотека в случаите на прехвърляне на имота, а в останалите случаи - друго обезпечение;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12. условия за упражняване на правата върху ипотеката;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13. начин и срок за отчитане изпълнението на инвестиционния проект;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14. вид и размер на отговорността за неизпълнение на задълженията по договора;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15. контрол по изпълнението на задълженията на страните;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16. начини за уреждане на споровете между страните;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17. основания за предсрочно прекратяване или разваляне на договора, включително при условията на чл. 24, ал. 3 и 9 или при установяване на забава по смисъла на чл. 16, ал. 1, т. 5 от ЗНИ, освен ако дължимите плащания не бъдат изплатени в подходящ за страните срок, както и правата на изправната страна;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18. други елементи, по които е постигнато съгласие между страните.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(4) Инвестиционният проект е неразделна част от договора по   ал. 1.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(5) Разноските по продажбата на недвижимия имот или по учредяването на ограниченото вещно право са за сметка на инвеститора.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(6) Учредяването на ипотека е за срок, не по-малък от 5 години за големи предприятия и технологични паркове и 3 години за малки и средни предприятия считано от датата на осъществяване на инвестиционния проект, в съответствие с изискванията на чл. 24, ал. 6.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Чл. 29.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(1) При продажбата или учредяването на ограничено вещно право върху недвижим имот с договора по чл. 28, ал. 1 могат да бъдат уредени специални задължения в обществен интерес, които са свързани със земята и сградите, но не и с купувача или с търговската му дейност, при условие че от всеки потенциален купувач се изисква той да е в състояние да изпълни специалните задължения, независимо дали извършва дейност или какъв е характерът на дейността.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(2) Средствата, необходими за изпълнение на задълженията на собственика на недвижимия имот, произтичащи от закон, не се приспадат от продажната цена (например: грижа за земята и сградите и поддръжката им като част от обичайните социални задължения на собствениците, плащането на данъци и подобни разходи).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</w:t>
      </w:r>
    </w:p>
    <w:p w:rsidR="00F051A5" w:rsidRPr="00F051A5" w:rsidRDefault="00F051A5" w:rsidP="00E47B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РАЗДЕЛ II</w:t>
      </w:r>
    </w:p>
    <w:p w:rsidR="00F051A5" w:rsidRPr="00F051A5" w:rsidRDefault="00F051A5" w:rsidP="00E47B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СЪКРАТЕНИ СРОКОВЕ ЗА АДМИНИСТРАТИВНО ОБСЛУЖВАНЕ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Чл.30.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(1) След представяне на сертификат за клас инвестиция Кметът на Община </w:t>
      </w:r>
      <w:r w:rsidR="00A102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Хитрино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кметовете на кметства и кметските наместници в Общината извършват 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>административно обслужване на инвеститорите в срокове с една трета по-кратки от предвидените в съответните нормативни актове, освен в случаите по ал. 2 - 5.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(2) Административното обслужване се осъществява от компетентните органи в 5-дневен срок от постъпване на искане от инвеститора в случаите по: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 чл.140, ал. 1 и чл. 144, ал. 3, т. 1 от Закона за устройство на територията;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 чл. 26, ал. 3 от Закона за пътищата;</w:t>
      </w:r>
    </w:p>
    <w:p w:rsidR="00F051A5" w:rsidRPr="00F051A5" w:rsidRDefault="00A1020C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F051A5"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(3) Административното обслужване се осъществява от компетентните органи в 14-дневен срок от постъпване на искане от инвеститора в случаите по: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  чл.141, ал. 8, предложение първо и чл. 144, ал. 3, т. 2 от Закона за устройство на територията;</w:t>
      </w:r>
    </w:p>
    <w:p w:rsidR="00F051A5" w:rsidRPr="00F051A5" w:rsidRDefault="00AC4380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</w:t>
      </w:r>
      <w:r w:rsidR="00F051A5"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чл. 62а, ал. 1 от Закона за водите.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(4) Административното обслужване се осъществява от компетентните органи в 30-дневен срок от постъпване на искане от инвеститора в случаите по чл. 62а, ал. 3, т.2 от Закона за устройство на територията.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 </w:t>
      </w:r>
    </w:p>
    <w:p w:rsidR="00F051A5" w:rsidRPr="00F051A5" w:rsidRDefault="00F051A5" w:rsidP="00E47B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РАЗДЕЛ III</w:t>
      </w:r>
    </w:p>
    <w:p w:rsidR="00F051A5" w:rsidRPr="00F051A5" w:rsidRDefault="00F051A5" w:rsidP="00E47B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ИНДИВИДУАЛНО АДМИНИСТРАТИВНО ОБСЛУЖВАНЕ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Чл.31.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(1) Индивидуално административно обслужване, необходимо за осъществяването на инвестиции от клас В, се извършва от длъжностните лица по чл.9, определени със заповед на Кмета на Общината, пред съответните компетентни органи.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(2) За осъществяване на индивидуално административно обслужване инвеститорът упълномощава лицата по ал. 1.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(3) Инвеститорът съдейства на длъжностните лица по ал.1, като предоставя необходимите документи, в т. ч. документи за платените такси.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Чл. 32.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(1) Индивидуално административно обслужване се предоставя по искане на инвеститор, получил сертификат за инвестиция от клас В .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(2) Искането се подава до Кмета на Общината от инвеститора или от упълномощено от него лице по реда на чл. 12, ал. 1.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(3) Искането се завежда в деловодството на Общината, като се отбелязва датата на получаването му.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(4) По всяко заведено искане Кметът на Общината определя длъжностните лица по чл.31, ал. 1, които ще осъществят индивидуалното административно обслужване, необходимо за изпълнението на съответния инвестиционен проект.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(5) Индивидуалното административно обслужване се предоставя от общинската администрация безплатно. Таксите, установени с нормативен акт, за издаване на документи и/или за извършване на административна услуга са за сметка на инвеститора.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Чл. 33.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(1) При осъществяване на индивидуално административно обслужване длъжностните лица по чл. 31, ал. 1 са длъжни: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1. да предоставят ясна, точна, достоверна и пълна информация на инвеститори по въпроси от компетентността на Общинска администрация </w:t>
      </w:r>
      <w:r w:rsidR="00AC438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Хитрино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да съдействат при решаването на конкретни проблеми, които възникват в процеса на реализиране на инвестицията;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 да отговарят на запитвания във връзка с необходимите процедури и да ги насочват към административните органи, компетентни по съответния въпрос;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3. да предоставят ясна, точна, достоверна и пълна информация за необходимите за осъществяване на проекта процедури, която включва: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а) точно наименование на администрацията;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б) седалище и адрес, както и адресите на териториалните звена, ако има такива;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в) данни за кореспонденция: телефон, адрес на електронна поща и интернет страница;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г) работно време на звеното за административно обслужване в администрацията;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>д) нормативната уредба по предоставянето на административната услуга;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4. да разясняват изискванията, на които трябва да отговарят заявлението или искането за осъществяване на административната услуга, жалбата, протестът, сигналът или предложението по съответната процедура;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5. да предоставят на инвеститора: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а) пълна и точна информация за необходимите документи, сроковете и таксите по специалните закони;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б) образците на документи, които се попълват за предоставянето на административната услуга;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в) информация за срока на действие на индивидуалния административен акт, за издаването на който се подава заявление;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6. да осъществяват контакт и да съдействат за издаването и получаването от съответните компетентни органи на всички необходими документи за осъществяване на съответната инвестиция и за извършване на свързаната с нея стопанска дейност.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(2) Инвеститорът може да упълномощава длъжностните лица по чл. 31, ал. 1 да подават и получават от съответните компетентни органи всички изискуеми документи за осъществяване на инвестиционния проект.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Чл. 34.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Индивидуалното административно обслужване се предоставя за срока на осъществяване на инвестицията от клас В и свързаната с нея стопанска дейност, но за срок не по-дълъг от срока на валидност на сертификата.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Чл. 35.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Административното обслужване по този раздел се осъществява при спазване на принципите и реда на Закона за администрацията, </w:t>
      </w:r>
      <w:proofErr w:type="spellStart"/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Административнопроцесуалния</w:t>
      </w:r>
      <w:proofErr w:type="spellEnd"/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кодекс и нормативните актове по прилагането им.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</w:t>
      </w:r>
    </w:p>
    <w:p w:rsidR="00F051A5" w:rsidRPr="00F051A5" w:rsidRDefault="00F051A5" w:rsidP="00187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ГЛАВА ПЕТА</w:t>
      </w:r>
    </w:p>
    <w:p w:rsidR="00F051A5" w:rsidRPr="00F051A5" w:rsidRDefault="00F051A5" w:rsidP="00187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КОНТРОЛ ПО ИЗПЪЛНЕНИЕТО НА ИНВЕСТИЦИОННИ ПРОЕКТИ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 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Чл. 36.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(1) Контролът по изпълнението на инвестиционните проекти с общинско значение с издаден сертификат клас В се осъществява от Кмета на Общината или от </w:t>
      </w:r>
      <w:proofErr w:type="spellStart"/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оправомощено</w:t>
      </w:r>
      <w:proofErr w:type="spellEnd"/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от него длъжностно лице, по реда на ал.2 и 3, съгласно чл.69, ал.5 от ППЗНИ.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(2) Размерът на извършените инвестиции се удостоверява за отчетния период с годишен/междинен финансов отчет по реда на Закона за счетоводството. Към финансовия отчет се прилага справка по образец, в която са описани активите за основната икономическа дейност и тяхната стойност. Справката се изготвя в съответствие с правилата за признаване на материални/нематериални дълготрайни активи (текущи/нетекущи), установени в Международните счетоводни стандарти (Националните стандарти за финансови отчети на малки и средни предприятия), и се заверява от регистриран </w:t>
      </w:r>
      <w:proofErr w:type="spellStart"/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одитор</w:t>
      </w:r>
      <w:proofErr w:type="spellEnd"/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съгласно Закона за независимия финансов одит. Разходите по дейността на </w:t>
      </w:r>
      <w:proofErr w:type="spellStart"/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одитора</w:t>
      </w:r>
      <w:proofErr w:type="spellEnd"/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са за сметка на инвеститора. За целите на преценката дали активите, описани в справката, касаят основната икономическа дейност на инвеститора или друга допълнителна дейност, контролният орган по ал. 1 може да извършва и фактическа проверка.</w:t>
      </w:r>
    </w:p>
    <w:p w:rsidR="001874BB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(3) Броят на наетия персонал на пълно работно време при условията и по реда на Кодекса на труда, заел създадените нови работни места, се удостоверява за отчетния период с документ от Националната агенция за приходите, копия на трудовите договори, копия на актове за прекратяване на трудовото правоотношение и уведомления за тях съгласно Кодекса на труда, декларация по образец за внесените осигурителни вноски във фондовете на държавното обществено осигуряване, допълнителното задължително пенсионно осигуряване и Националната здравноосигурителна каса, копие на 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 xml:space="preserve">разплащателната ведомост или справка за изплатените средства за възнаграждения на наетите лица - поименно и с други </w:t>
      </w:r>
      <w:proofErr w:type="spellStart"/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относими</w:t>
      </w:r>
      <w:proofErr w:type="spellEnd"/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документи.</w:t>
      </w:r>
    </w:p>
    <w:p w:rsid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</w:t>
      </w:r>
    </w:p>
    <w:p w:rsidR="00647ECE" w:rsidRPr="00F051A5" w:rsidRDefault="00647ECE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F051A5" w:rsidRPr="00F051A5" w:rsidRDefault="00F051A5" w:rsidP="00187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ГЛАВА ШЕСТА</w:t>
      </w:r>
    </w:p>
    <w:p w:rsidR="00F051A5" w:rsidRPr="00F051A5" w:rsidRDefault="00F051A5" w:rsidP="00187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АДМИНИСТРАТИВНОНАКАЗАТЕЛНИ РАЗПОРЕДБИ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Чл. 37.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(1) Актовете за установяване на нарушенията по чл. 34, ал. 5 от ЗНИ се съставят от определени от Кмета на Община </w:t>
      </w:r>
      <w:r w:rsidR="00AC438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Хитрино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длъжностни лица.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(2) Наказателните постановления се издават от Кмета на Община </w:t>
      </w:r>
      <w:r w:rsidR="00AC438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Хитрино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или определен от него заместник – кмет.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(3) Приходите от наложените глоби постъпват в общинския бюджет.</w:t>
      </w:r>
    </w:p>
    <w:p w:rsidR="00F051A5" w:rsidRDefault="001874BB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(4) </w:t>
      </w:r>
      <w:r w:rsidR="00F051A5"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Установяването на нарушенията, издаването, обжалването и изпълнението на наказателните постановления се извършват по реда на Закона за административните нарушения и наказания.</w:t>
      </w:r>
    </w:p>
    <w:p w:rsidR="00647ECE" w:rsidRDefault="00647ECE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47ECE" w:rsidRPr="00F051A5" w:rsidRDefault="00647ECE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F051A5" w:rsidRPr="00F051A5" w:rsidRDefault="00F051A5" w:rsidP="00E47B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ДОПЪЛНИТЕЛНИ РАЗПОРЕДБИ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§1.</w:t>
      </w:r>
      <w:r w:rsidR="00AC438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смисъла на тази Наредба: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 „Големи предприятия” е понятие по смисъла на Регламент (ЕС) №651/2014.;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 „Голям инвестиционен проект” е понятие по смисъла на Регламент (ЕС) №651/2014.;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3. „Започване на работата по инвестиционен проект” е понятие по смисъла на ЗНИ.;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4. „Индивидуално административно обслужване” е всяка дейност, извършвана от служители на Община </w:t>
      </w:r>
      <w:r w:rsidR="00AC438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Хитрино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свързана с подаване и получаване от компетентните органи на всички необходими според действащото законодателство документи за осъществяване на определена инвестиция.;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5. „Инвеститор” е всяко физическо лице или организация, която кандидатства за получаване на сертификат за клас В инвестиция или осъществява проект, получил сертификат за клас В инвестиция.;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6. „Инвестиция” е понятие по смисъла на Регламент (ЕС) №651/2014.;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7. „Малки и средни предприятия” е понятие по смисъла на Регламент (ЕС) №651/2014.;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8. „Материални активи” е понятие по смисъла на Регламент (ЕС) №651/2014.;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9. „Независим оценител” е лице съгласно Закона за независимите оценители,;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10. „Нематериални активи” е понятие по смисъла на Регламент (ЕС) №651/2014.;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11. „Непреодолима сила” е понятие по смисъла на ЗНИ.;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12. „Обезпечение” е всяко поръчителство, гаранция, залог, ипотека или изявление, което обезпечава изпълнението на задължение по договорите, уредени в тази Наредба.;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13. „Обект” е понятие по смисъла на ЗНИ.;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14. „Организация” е понятие по смисъла на ППЗНИ.;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15. „Пазарна цена” е понятие по смисъла на ППЗНИ.;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16. „Чуждестранно лице” е понятие по смисъла на ЗНИ.</w:t>
      </w:r>
    </w:p>
    <w:p w:rsidR="00F051A5" w:rsidRDefault="00F051A5" w:rsidP="00187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47ECE" w:rsidRDefault="00647ECE" w:rsidP="00187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47ECE" w:rsidRPr="00F051A5" w:rsidRDefault="00647ECE" w:rsidP="00187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F051A5" w:rsidRPr="00F051A5" w:rsidRDefault="00F051A5" w:rsidP="00187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ПРЕХОДНИ И ЗАКЛЮЧИТЕЛНИ РАЗПОРЕДБИ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</w:t>
      </w:r>
    </w:p>
    <w:p w:rsid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§2.</w:t>
      </w:r>
      <w:r w:rsidR="00AC438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 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(1) Настоящата Наредба </w:t>
      </w:r>
      <w:r w:rsidR="00FD6D0F" w:rsidRPr="00647ECE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за насърчаване на инвестициите с общинско значение в Община Хитрино и издаване на сертификати клас В</w:t>
      </w:r>
      <w:r w:rsidR="00FD6D0F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="00FD6D0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 приет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</w:t>
      </w:r>
      <w:r w:rsidR="00FD6D0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от Общински съвет Хитрино,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основание чл.22з, ал.1 от ЗНИ и чл.21, ал.2 от Закона за местното самоуправление и местната администрация с Решение № </w:t>
      </w:r>
      <w:r w:rsidR="00F876E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10, по Протокол № 1, точка 10</w:t>
      </w:r>
      <w:r w:rsidR="00FD6D0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647ECE" w:rsidRPr="00F051A5" w:rsidRDefault="00647ECE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(2) Настоящата Наредба влиза в сила след публикуването й.</w:t>
      </w:r>
    </w:p>
    <w:p w:rsidR="00F051A5" w:rsidRPr="00F051A5" w:rsidRDefault="00F051A5" w:rsidP="008B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</w:t>
      </w:r>
    </w:p>
    <w:p w:rsidR="007E17DE" w:rsidRPr="00647ECE" w:rsidRDefault="00F051A5" w:rsidP="00187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lastRenderedPageBreak/>
        <w:t>§3.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Наредбата се публикува в интернет страницата на Общината до 14 дни от приемането й.</w:t>
      </w:r>
    </w:p>
    <w:p w:rsidR="001874BB" w:rsidRPr="001874BB" w:rsidRDefault="001874BB" w:rsidP="001874BB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  <w:lang w:val="bg-BG"/>
        </w:rPr>
      </w:pPr>
      <w:r w:rsidRPr="001874BB">
        <w:rPr>
          <w:rFonts w:ascii="Times New Roman" w:hAnsi="Times New Roman" w:cs="Times New Roman"/>
          <w:sz w:val="24"/>
          <w:u w:val="single"/>
          <w:lang w:val="bg-BG"/>
        </w:rPr>
        <w:t>Приложения:</w:t>
      </w:r>
    </w:p>
    <w:p w:rsidR="001874BB" w:rsidRPr="001874BB" w:rsidRDefault="001874BB" w:rsidP="001874BB">
      <w:pPr>
        <w:spacing w:after="0" w:line="240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1874BB">
        <w:rPr>
          <w:rFonts w:ascii="Times New Roman" w:hAnsi="Times New Roman" w:cs="Times New Roman"/>
          <w:sz w:val="24"/>
          <w:lang w:val="bg-BG"/>
        </w:rPr>
        <w:t>Приложение № 1</w:t>
      </w:r>
      <w:r w:rsidR="00CF759A">
        <w:rPr>
          <w:rFonts w:ascii="Times New Roman" w:hAnsi="Times New Roman" w:cs="Times New Roman"/>
          <w:sz w:val="24"/>
          <w:lang w:val="bg-BG"/>
        </w:rPr>
        <w:t xml:space="preserve"> </w:t>
      </w:r>
    </w:p>
    <w:p w:rsidR="001874BB" w:rsidRPr="001874BB" w:rsidRDefault="001874BB" w:rsidP="001874BB">
      <w:pPr>
        <w:spacing w:after="0" w:line="240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1874BB">
        <w:rPr>
          <w:rFonts w:ascii="Times New Roman" w:hAnsi="Times New Roman" w:cs="Times New Roman"/>
          <w:sz w:val="24"/>
          <w:lang w:val="bg-BG"/>
        </w:rPr>
        <w:t>Приложе</w:t>
      </w:r>
      <w:r w:rsidR="00CF759A">
        <w:rPr>
          <w:rFonts w:ascii="Times New Roman" w:hAnsi="Times New Roman" w:cs="Times New Roman"/>
          <w:sz w:val="24"/>
          <w:lang w:val="bg-BG"/>
        </w:rPr>
        <w:t xml:space="preserve">ние № 2 </w:t>
      </w:r>
    </w:p>
    <w:p w:rsidR="001874BB" w:rsidRPr="001874BB" w:rsidRDefault="001874BB" w:rsidP="001874BB">
      <w:pPr>
        <w:spacing w:after="0" w:line="240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1874BB">
        <w:rPr>
          <w:rFonts w:ascii="Times New Roman" w:hAnsi="Times New Roman" w:cs="Times New Roman"/>
          <w:sz w:val="24"/>
          <w:lang w:val="bg-BG"/>
        </w:rPr>
        <w:t>Приложе</w:t>
      </w:r>
      <w:r w:rsidR="00CF759A">
        <w:rPr>
          <w:rFonts w:ascii="Times New Roman" w:hAnsi="Times New Roman" w:cs="Times New Roman"/>
          <w:sz w:val="24"/>
          <w:lang w:val="bg-BG"/>
        </w:rPr>
        <w:t xml:space="preserve">ние № 3 </w:t>
      </w:r>
    </w:p>
    <w:p w:rsidR="00647ECE" w:rsidRDefault="00647ECE" w:rsidP="00647EC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</w:p>
    <w:p w:rsidR="00647ECE" w:rsidRPr="00647ECE" w:rsidRDefault="00647ECE" w:rsidP="00647ECE">
      <w:pPr>
        <w:spacing w:after="0" w:line="240" w:lineRule="auto"/>
        <w:ind w:left="495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647EC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МУСТАФА АХМЕД:</w:t>
      </w:r>
    </w:p>
    <w:p w:rsidR="00647ECE" w:rsidRDefault="00647ECE" w:rsidP="00647ECE">
      <w:pPr>
        <w:spacing w:after="0" w:line="240" w:lineRule="auto"/>
        <w:ind w:left="495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ПРЕДСЕДАТЕЛ НА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ХИТРИНО</w:t>
      </w:r>
    </w:p>
    <w:p w:rsidR="00647ECE" w:rsidRDefault="00647ECE" w:rsidP="00647ECE">
      <w:pPr>
        <w:spacing w:after="0" w:line="240" w:lineRule="auto"/>
        <w:ind w:left="495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</w:p>
    <w:p w:rsidR="00647ECE" w:rsidRPr="00647ECE" w:rsidRDefault="00647ECE" w:rsidP="00647ECE">
      <w:pPr>
        <w:spacing w:after="0" w:line="240" w:lineRule="auto"/>
        <w:ind w:left="495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647EC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НЕВЯНКА ТОДЕВА:</w:t>
      </w:r>
    </w:p>
    <w:p w:rsidR="00647ECE" w:rsidRPr="00647ECE" w:rsidRDefault="00647ECE" w:rsidP="00647ECE">
      <w:pPr>
        <w:spacing w:after="0" w:line="240" w:lineRule="auto"/>
        <w:ind w:left="495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ПРОТОКОЛИСТ НА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ХИТРИНО</w:t>
      </w:r>
    </w:p>
    <w:p w:rsidR="00CF759A" w:rsidRDefault="00CF759A" w:rsidP="001874BB">
      <w:pPr>
        <w:spacing w:after="0" w:line="240" w:lineRule="auto"/>
        <w:jc w:val="both"/>
        <w:rPr>
          <w:rFonts w:ascii="Times New Roman" w:hAnsi="Times New Roman" w:cs="Times New Roman"/>
          <w:sz w:val="24"/>
          <w:lang w:val="bg-BG"/>
        </w:rPr>
      </w:pPr>
    </w:p>
    <w:p w:rsidR="00CF759A" w:rsidRDefault="00CF759A" w:rsidP="001874BB">
      <w:pPr>
        <w:spacing w:after="0" w:line="240" w:lineRule="auto"/>
        <w:jc w:val="both"/>
        <w:rPr>
          <w:rFonts w:ascii="Times New Roman" w:hAnsi="Times New Roman" w:cs="Times New Roman"/>
          <w:sz w:val="24"/>
          <w:lang w:val="bg-BG"/>
        </w:rPr>
      </w:pPr>
    </w:p>
    <w:p w:rsidR="00CF759A" w:rsidRDefault="00CF759A" w:rsidP="001874BB">
      <w:pPr>
        <w:spacing w:after="0" w:line="240" w:lineRule="auto"/>
        <w:jc w:val="both"/>
        <w:rPr>
          <w:rFonts w:ascii="Times New Roman" w:hAnsi="Times New Roman" w:cs="Times New Roman"/>
          <w:sz w:val="24"/>
          <w:lang w:val="bg-BG"/>
        </w:rPr>
      </w:pPr>
    </w:p>
    <w:p w:rsidR="00CF759A" w:rsidRDefault="00CF759A">
      <w:pPr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br w:type="page"/>
      </w:r>
    </w:p>
    <w:p w:rsidR="00E408CB" w:rsidRDefault="00CF759A" w:rsidP="00E408CB">
      <w:pPr>
        <w:spacing w:after="0" w:line="240" w:lineRule="auto"/>
        <w:jc w:val="right"/>
        <w:rPr>
          <w:rFonts w:ascii="Times New Roman" w:hAnsi="Times New Roman" w:cs="Times New Roman"/>
          <w:sz w:val="24"/>
          <w:lang w:val="en-US"/>
        </w:rPr>
      </w:pPr>
      <w:r w:rsidRPr="001874BB">
        <w:rPr>
          <w:rFonts w:ascii="Times New Roman" w:hAnsi="Times New Roman" w:cs="Times New Roman"/>
          <w:sz w:val="24"/>
          <w:lang w:val="bg-BG"/>
        </w:rPr>
        <w:lastRenderedPageBreak/>
        <w:t>Приложение № 1</w:t>
      </w:r>
      <w:r>
        <w:rPr>
          <w:rFonts w:ascii="Times New Roman" w:hAnsi="Times New Roman" w:cs="Times New Roman"/>
          <w:sz w:val="24"/>
          <w:lang w:val="bg-BG"/>
        </w:rPr>
        <w:t xml:space="preserve"> (към чл. 10, ал. 1)</w:t>
      </w:r>
    </w:p>
    <w:p w:rsidR="00E408CB" w:rsidRDefault="00E408CB" w:rsidP="00E408CB">
      <w:pPr>
        <w:spacing w:after="0" w:line="240" w:lineRule="auto"/>
        <w:jc w:val="right"/>
        <w:rPr>
          <w:rFonts w:ascii="Times New Roman" w:hAnsi="Times New Roman" w:cs="Times New Roman"/>
          <w:sz w:val="24"/>
          <w:lang w:val="bg-BG"/>
        </w:rPr>
      </w:pPr>
    </w:p>
    <w:p w:rsidR="00E408CB" w:rsidRDefault="00E408CB" w:rsidP="00E408CB">
      <w:pPr>
        <w:spacing w:after="0" w:line="240" w:lineRule="auto"/>
        <w:jc w:val="right"/>
        <w:rPr>
          <w:rFonts w:ascii="Times New Roman" w:hAnsi="Times New Roman" w:cs="Times New Roman"/>
          <w:sz w:val="24"/>
          <w:lang w:val="bg-BG"/>
        </w:rPr>
      </w:pPr>
    </w:p>
    <w:p w:rsidR="00E408CB" w:rsidRPr="00E408CB" w:rsidRDefault="00E408CB" w:rsidP="00E408CB">
      <w:pPr>
        <w:spacing w:after="0" w:line="240" w:lineRule="auto"/>
        <w:jc w:val="right"/>
        <w:rPr>
          <w:rFonts w:ascii="Times New Roman" w:hAnsi="Times New Roman" w:cs="Times New Roman"/>
          <w:sz w:val="24"/>
          <w:lang w:val="bg-BG"/>
        </w:rPr>
      </w:pPr>
    </w:p>
    <w:p w:rsidR="00E408CB" w:rsidRPr="00E408CB" w:rsidRDefault="00E408CB" w:rsidP="00E408CB">
      <w:pPr>
        <w:spacing w:after="0" w:line="240" w:lineRule="auto"/>
        <w:ind w:firstLine="6237"/>
        <w:jc w:val="both"/>
        <w:rPr>
          <w:rFonts w:ascii="Times New Roman" w:eastAsia="Calibri" w:hAnsi="Times New Roman" w:cs="Times New Roman"/>
          <w:sz w:val="28"/>
          <w:lang w:val="bg-BG"/>
        </w:rPr>
      </w:pPr>
      <w:r w:rsidRPr="00E408CB">
        <w:rPr>
          <w:rFonts w:ascii="Times New Roman" w:eastAsia="Calibri" w:hAnsi="Times New Roman" w:cs="Times New Roman"/>
          <w:b/>
          <w:sz w:val="24"/>
        </w:rPr>
        <w:t>ДО</w:t>
      </w:r>
    </w:p>
    <w:p w:rsidR="00E408CB" w:rsidRPr="00E408CB" w:rsidRDefault="00E408CB" w:rsidP="00E408CB">
      <w:pPr>
        <w:spacing w:after="0" w:line="240" w:lineRule="auto"/>
        <w:ind w:firstLine="6237"/>
        <w:jc w:val="both"/>
        <w:rPr>
          <w:rFonts w:ascii="Times New Roman" w:eastAsia="Calibri" w:hAnsi="Times New Roman" w:cs="Times New Roman"/>
          <w:b/>
          <w:sz w:val="24"/>
        </w:rPr>
      </w:pPr>
      <w:r w:rsidRPr="00E408CB">
        <w:rPr>
          <w:rFonts w:ascii="Times New Roman" w:eastAsia="Calibri" w:hAnsi="Times New Roman" w:cs="Times New Roman"/>
          <w:b/>
          <w:sz w:val="24"/>
        </w:rPr>
        <w:t xml:space="preserve">КМЕТА НА </w:t>
      </w:r>
    </w:p>
    <w:p w:rsidR="00E408CB" w:rsidRPr="00E408CB" w:rsidRDefault="00E408CB" w:rsidP="00E408CB">
      <w:pPr>
        <w:spacing w:after="0" w:line="240" w:lineRule="auto"/>
        <w:ind w:firstLine="6237"/>
        <w:jc w:val="both"/>
        <w:rPr>
          <w:rFonts w:ascii="Times New Roman" w:eastAsia="Calibri" w:hAnsi="Times New Roman" w:cs="Times New Roman"/>
          <w:b/>
          <w:sz w:val="24"/>
          <w:lang w:val="bg-BG"/>
        </w:rPr>
      </w:pPr>
      <w:r w:rsidRPr="00E408CB">
        <w:rPr>
          <w:rFonts w:ascii="Times New Roman" w:eastAsia="Calibri" w:hAnsi="Times New Roman" w:cs="Times New Roman"/>
          <w:b/>
          <w:sz w:val="24"/>
        </w:rPr>
        <w:t xml:space="preserve">ОБЩИНА </w:t>
      </w:r>
      <w:r>
        <w:rPr>
          <w:rFonts w:ascii="Times New Roman" w:hAnsi="Times New Roman" w:cs="Times New Roman"/>
          <w:b/>
          <w:sz w:val="24"/>
          <w:lang w:val="bg-BG"/>
        </w:rPr>
        <w:t>ХИТРИНО</w:t>
      </w:r>
    </w:p>
    <w:p w:rsidR="00E408CB" w:rsidRPr="00E408CB" w:rsidRDefault="00E408CB" w:rsidP="00E408CB">
      <w:pPr>
        <w:spacing w:after="0" w:line="240" w:lineRule="auto"/>
        <w:ind w:firstLine="6237"/>
        <w:jc w:val="both"/>
        <w:rPr>
          <w:rFonts w:ascii="Times New Roman" w:eastAsia="Calibri" w:hAnsi="Times New Roman" w:cs="Times New Roman"/>
          <w:b/>
          <w:sz w:val="24"/>
          <w:lang w:val="bg-BG"/>
        </w:rPr>
      </w:pPr>
      <w:r w:rsidRPr="00E408CB">
        <w:rPr>
          <w:rFonts w:ascii="Times New Roman" w:hAnsi="Times New Roman" w:cs="Times New Roman"/>
          <w:b/>
          <w:sz w:val="24"/>
        </w:rPr>
        <w:t xml:space="preserve">ул. </w:t>
      </w:r>
      <w:r>
        <w:rPr>
          <w:rFonts w:ascii="Times New Roman" w:hAnsi="Times New Roman" w:cs="Times New Roman"/>
          <w:b/>
          <w:sz w:val="24"/>
          <w:lang w:val="bg-BG"/>
        </w:rPr>
        <w:t>„Възраждане”</w:t>
      </w:r>
      <w:r w:rsidRPr="00E408CB">
        <w:rPr>
          <w:rFonts w:ascii="Times New Roman" w:hAnsi="Times New Roman" w:cs="Times New Roman"/>
          <w:b/>
          <w:sz w:val="24"/>
        </w:rPr>
        <w:t xml:space="preserve"> № </w:t>
      </w:r>
      <w:r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  <w:lang w:val="bg-BG"/>
        </w:rPr>
        <w:t>5</w:t>
      </w:r>
    </w:p>
    <w:p w:rsidR="00E408CB" w:rsidRPr="00E408CB" w:rsidRDefault="00E408CB" w:rsidP="00E408CB">
      <w:pPr>
        <w:spacing w:after="0" w:line="240" w:lineRule="auto"/>
        <w:ind w:firstLine="6237"/>
        <w:jc w:val="both"/>
        <w:rPr>
          <w:rFonts w:ascii="Times New Roman" w:eastAsia="Calibri" w:hAnsi="Times New Roman" w:cs="Times New Roman"/>
          <w:b/>
          <w:sz w:val="24"/>
          <w:lang w:val="bg-BG"/>
        </w:rPr>
      </w:pPr>
      <w:r>
        <w:rPr>
          <w:rFonts w:ascii="Times New Roman" w:hAnsi="Times New Roman" w:cs="Times New Roman"/>
          <w:b/>
          <w:sz w:val="24"/>
          <w:lang w:val="bg-BG"/>
        </w:rPr>
        <w:t>с. Хитрино, 9780</w:t>
      </w:r>
    </w:p>
    <w:p w:rsidR="00E408CB" w:rsidRPr="00E408CB" w:rsidRDefault="00E408CB" w:rsidP="00E408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</w:rPr>
      </w:pPr>
      <w:r w:rsidRPr="00E408CB">
        <w:rPr>
          <w:rFonts w:ascii="Times New Roman" w:eastAsia="Calibri" w:hAnsi="Times New Roman" w:cs="Times New Roman"/>
          <w:b/>
          <w:sz w:val="24"/>
        </w:rPr>
        <w:t xml:space="preserve"> </w:t>
      </w:r>
    </w:p>
    <w:p w:rsidR="00E408CB" w:rsidRDefault="00E408CB" w:rsidP="00E40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bg-BG"/>
        </w:rPr>
      </w:pPr>
    </w:p>
    <w:p w:rsidR="00E408CB" w:rsidRPr="00E408CB" w:rsidRDefault="00E408CB" w:rsidP="00E408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val="bg-BG"/>
        </w:rPr>
      </w:pPr>
    </w:p>
    <w:p w:rsidR="00E408CB" w:rsidRDefault="00E408CB" w:rsidP="00E408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bg-BG"/>
        </w:rPr>
      </w:pPr>
      <w:r w:rsidRPr="00E408CB">
        <w:rPr>
          <w:rFonts w:ascii="Times New Roman" w:eastAsia="Calibri" w:hAnsi="Times New Roman" w:cs="Times New Roman"/>
          <w:b/>
          <w:sz w:val="24"/>
        </w:rPr>
        <w:t>ЗАЯВЛЕНИЕ</w:t>
      </w:r>
    </w:p>
    <w:p w:rsidR="00E408CB" w:rsidRPr="00E408CB" w:rsidRDefault="00E408CB" w:rsidP="00E408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bg-BG"/>
        </w:rPr>
      </w:pPr>
    </w:p>
    <w:p w:rsidR="00E408CB" w:rsidRPr="00E408CB" w:rsidRDefault="00E408CB" w:rsidP="00E408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E408CB">
        <w:rPr>
          <w:rFonts w:ascii="Times New Roman" w:eastAsia="Calibri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 xml:space="preserve">о чл. </w:t>
      </w:r>
      <w:r>
        <w:rPr>
          <w:rFonts w:ascii="Times New Roman" w:hAnsi="Times New Roman" w:cs="Times New Roman"/>
          <w:sz w:val="24"/>
          <w:lang w:val="bg-BG"/>
        </w:rPr>
        <w:t>10</w:t>
      </w:r>
      <w:r w:rsidRPr="00E408CB">
        <w:rPr>
          <w:rFonts w:ascii="Times New Roman" w:eastAsia="Calibri" w:hAnsi="Times New Roman" w:cs="Times New Roman"/>
          <w:sz w:val="24"/>
        </w:rPr>
        <w:t xml:space="preserve">, ал.1 от </w:t>
      </w:r>
      <w:proofErr w:type="spellStart"/>
      <w:r w:rsidRPr="00E408CB">
        <w:rPr>
          <w:rFonts w:ascii="Times New Roman" w:eastAsia="Calibri" w:hAnsi="Times New Roman" w:cs="Times New Roman"/>
          <w:sz w:val="24"/>
        </w:rPr>
        <w:t>Наредба</w:t>
      </w:r>
      <w:proofErr w:type="spellEnd"/>
      <w:r w:rsidRPr="00E408CB">
        <w:rPr>
          <w:rFonts w:ascii="Times New Roman" w:eastAsia="Calibri" w:hAnsi="Times New Roman" w:cs="Times New Roman"/>
          <w:sz w:val="24"/>
        </w:rPr>
        <w:t xml:space="preserve"> за </w:t>
      </w:r>
      <w:proofErr w:type="spellStart"/>
      <w:r w:rsidRPr="00E408CB">
        <w:rPr>
          <w:rFonts w:ascii="Times New Roman" w:eastAsia="Calibri" w:hAnsi="Times New Roman" w:cs="Times New Roman"/>
          <w:sz w:val="24"/>
        </w:rPr>
        <w:t>насърчаване</w:t>
      </w:r>
      <w:proofErr w:type="spellEnd"/>
      <w:r w:rsidRPr="00E408CB">
        <w:rPr>
          <w:rFonts w:ascii="Times New Roman" w:eastAsia="Calibri" w:hAnsi="Times New Roman" w:cs="Times New Roman"/>
          <w:sz w:val="24"/>
        </w:rPr>
        <w:t xml:space="preserve"> на </w:t>
      </w:r>
      <w:proofErr w:type="spellStart"/>
      <w:r w:rsidRPr="00E408CB">
        <w:rPr>
          <w:rFonts w:ascii="Times New Roman" w:eastAsia="Calibri" w:hAnsi="Times New Roman" w:cs="Times New Roman"/>
          <w:sz w:val="24"/>
        </w:rPr>
        <w:t>инвестициите</w:t>
      </w:r>
      <w:proofErr w:type="spellEnd"/>
      <w:r w:rsidRPr="00E408CB">
        <w:rPr>
          <w:rFonts w:ascii="Times New Roman" w:eastAsia="Calibri" w:hAnsi="Times New Roman" w:cs="Times New Roman"/>
          <w:sz w:val="24"/>
        </w:rPr>
        <w:t xml:space="preserve"> с </w:t>
      </w:r>
      <w:proofErr w:type="spellStart"/>
      <w:r w:rsidRPr="00E408CB">
        <w:rPr>
          <w:rFonts w:ascii="Times New Roman" w:eastAsia="Calibri" w:hAnsi="Times New Roman" w:cs="Times New Roman"/>
          <w:sz w:val="24"/>
        </w:rPr>
        <w:t>общинско</w:t>
      </w:r>
      <w:proofErr w:type="spellEnd"/>
      <w:r w:rsidRPr="00E408CB">
        <w:rPr>
          <w:rFonts w:ascii="Times New Roman" w:eastAsia="Calibri" w:hAnsi="Times New Roman" w:cs="Times New Roman"/>
          <w:sz w:val="24"/>
        </w:rPr>
        <w:t xml:space="preserve"> значение в Община </w:t>
      </w:r>
      <w:r>
        <w:rPr>
          <w:rFonts w:ascii="Times New Roman" w:hAnsi="Times New Roman" w:cs="Times New Roman"/>
          <w:sz w:val="24"/>
          <w:lang w:val="bg-BG"/>
        </w:rPr>
        <w:t>Хитрино</w:t>
      </w:r>
      <w:r w:rsidRPr="00E408CB">
        <w:rPr>
          <w:rFonts w:ascii="Times New Roman" w:eastAsia="Calibri" w:hAnsi="Times New Roman" w:cs="Times New Roman"/>
          <w:sz w:val="24"/>
        </w:rPr>
        <w:t xml:space="preserve"> и </w:t>
      </w:r>
      <w:proofErr w:type="spellStart"/>
      <w:r w:rsidRPr="00E408CB">
        <w:rPr>
          <w:rFonts w:ascii="Times New Roman" w:eastAsia="Calibri" w:hAnsi="Times New Roman" w:cs="Times New Roman"/>
          <w:sz w:val="24"/>
        </w:rPr>
        <w:t>издаване</w:t>
      </w:r>
      <w:proofErr w:type="spellEnd"/>
      <w:r w:rsidRPr="00E408CB">
        <w:rPr>
          <w:rFonts w:ascii="Times New Roman" w:eastAsia="Calibri" w:hAnsi="Times New Roman" w:cs="Times New Roman"/>
          <w:sz w:val="24"/>
        </w:rPr>
        <w:t xml:space="preserve"> на </w:t>
      </w:r>
      <w:proofErr w:type="spellStart"/>
      <w:r w:rsidRPr="00E408CB">
        <w:rPr>
          <w:rFonts w:ascii="Times New Roman" w:eastAsia="Calibri" w:hAnsi="Times New Roman" w:cs="Times New Roman"/>
          <w:sz w:val="24"/>
        </w:rPr>
        <w:t>сертификати</w:t>
      </w:r>
      <w:proofErr w:type="spellEnd"/>
      <w:r w:rsidRPr="00E408C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E408CB">
        <w:rPr>
          <w:rFonts w:ascii="Times New Roman" w:eastAsia="Calibri" w:hAnsi="Times New Roman" w:cs="Times New Roman"/>
          <w:sz w:val="24"/>
        </w:rPr>
        <w:t>клас</w:t>
      </w:r>
      <w:proofErr w:type="spellEnd"/>
      <w:proofErr w:type="gramStart"/>
      <w:r w:rsidRPr="00E408CB">
        <w:rPr>
          <w:rFonts w:ascii="Times New Roman" w:eastAsia="Calibri" w:hAnsi="Times New Roman" w:cs="Times New Roman"/>
          <w:sz w:val="24"/>
        </w:rPr>
        <w:t xml:space="preserve"> В</w:t>
      </w:r>
      <w:proofErr w:type="gramEnd"/>
    </w:p>
    <w:p w:rsidR="00E408CB" w:rsidRPr="00E408CB" w:rsidRDefault="00E408CB" w:rsidP="00E408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:rsidR="00E408CB" w:rsidRPr="00E408CB" w:rsidRDefault="00E408CB" w:rsidP="00E408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E408CB">
        <w:rPr>
          <w:rFonts w:ascii="Times New Roman" w:eastAsia="Calibri" w:hAnsi="Times New Roman" w:cs="Times New Roman"/>
          <w:sz w:val="24"/>
        </w:rPr>
        <w:t>от ..............................................................................................................................</w:t>
      </w:r>
    </w:p>
    <w:p w:rsidR="00E408CB" w:rsidRPr="00E408CB" w:rsidRDefault="00E408CB" w:rsidP="00E408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</w:rPr>
      </w:pPr>
      <w:r w:rsidRPr="00E408CB">
        <w:rPr>
          <w:rFonts w:ascii="Times New Roman" w:eastAsia="Calibri" w:hAnsi="Times New Roman" w:cs="Times New Roman"/>
          <w:i/>
          <w:sz w:val="20"/>
        </w:rPr>
        <w:t>(</w:t>
      </w:r>
      <w:proofErr w:type="spellStart"/>
      <w:r w:rsidRPr="00E408CB">
        <w:rPr>
          <w:rFonts w:ascii="Times New Roman" w:eastAsia="Calibri" w:hAnsi="Times New Roman" w:cs="Times New Roman"/>
          <w:i/>
          <w:sz w:val="20"/>
        </w:rPr>
        <w:t>име</w:t>
      </w:r>
      <w:proofErr w:type="spellEnd"/>
      <w:r w:rsidRPr="00E408CB">
        <w:rPr>
          <w:rFonts w:ascii="Times New Roman" w:eastAsia="Calibri" w:hAnsi="Times New Roman" w:cs="Times New Roman"/>
          <w:i/>
          <w:sz w:val="20"/>
        </w:rPr>
        <w:t xml:space="preserve">, </w:t>
      </w:r>
      <w:proofErr w:type="spellStart"/>
      <w:r w:rsidRPr="00E408CB">
        <w:rPr>
          <w:rFonts w:ascii="Times New Roman" w:eastAsia="Calibri" w:hAnsi="Times New Roman" w:cs="Times New Roman"/>
          <w:i/>
          <w:sz w:val="20"/>
        </w:rPr>
        <w:t>презиме</w:t>
      </w:r>
      <w:proofErr w:type="spellEnd"/>
      <w:r w:rsidRPr="00E408CB">
        <w:rPr>
          <w:rFonts w:ascii="Times New Roman" w:eastAsia="Calibri" w:hAnsi="Times New Roman" w:cs="Times New Roman"/>
          <w:i/>
          <w:sz w:val="20"/>
        </w:rPr>
        <w:t>, фамилия</w:t>
      </w:r>
      <w:r>
        <w:rPr>
          <w:rFonts w:ascii="Times New Roman" w:hAnsi="Times New Roman" w:cs="Times New Roman"/>
          <w:i/>
          <w:sz w:val="20"/>
          <w:lang w:val="bg-BG"/>
        </w:rPr>
        <w:t xml:space="preserve"> за ФЛ/наименование на фирмата на заявителя </w:t>
      </w:r>
      <w:proofErr w:type="gramStart"/>
      <w:r>
        <w:rPr>
          <w:rFonts w:ascii="Times New Roman" w:hAnsi="Times New Roman" w:cs="Times New Roman"/>
          <w:i/>
          <w:sz w:val="20"/>
          <w:lang w:val="bg-BG"/>
        </w:rPr>
        <w:t>за</w:t>
      </w:r>
      <w:proofErr w:type="gramEnd"/>
      <w:r>
        <w:rPr>
          <w:rFonts w:ascii="Times New Roman" w:hAnsi="Times New Roman" w:cs="Times New Roman"/>
          <w:i/>
          <w:sz w:val="20"/>
          <w:lang w:val="bg-BG"/>
        </w:rPr>
        <w:t xml:space="preserve"> ЮЛ</w:t>
      </w:r>
      <w:r w:rsidRPr="00E408CB">
        <w:rPr>
          <w:rFonts w:ascii="Times New Roman" w:eastAsia="Calibri" w:hAnsi="Times New Roman" w:cs="Times New Roman"/>
          <w:i/>
          <w:sz w:val="20"/>
        </w:rPr>
        <w:t>)</w:t>
      </w:r>
    </w:p>
    <w:p w:rsidR="00E408CB" w:rsidRDefault="00E408CB" w:rsidP="00E408CB">
      <w:pPr>
        <w:spacing w:after="0" w:line="240" w:lineRule="auto"/>
        <w:jc w:val="both"/>
        <w:rPr>
          <w:rFonts w:ascii="Times New Roman" w:hAnsi="Times New Roman" w:cs="Times New Roman"/>
          <w:sz w:val="24"/>
          <w:lang w:val="bg-BG"/>
        </w:rPr>
      </w:pPr>
    </w:p>
    <w:p w:rsidR="00E408CB" w:rsidRDefault="00E408CB" w:rsidP="00E408CB">
      <w:pPr>
        <w:spacing w:after="0" w:line="240" w:lineRule="auto"/>
        <w:jc w:val="both"/>
        <w:rPr>
          <w:rFonts w:ascii="Times New Roman" w:hAnsi="Times New Roman" w:cs="Times New Roman"/>
          <w:sz w:val="24"/>
          <w:lang w:val="bg-BG"/>
        </w:rPr>
      </w:pPr>
    </w:p>
    <w:p w:rsidR="00E408CB" w:rsidRDefault="00E408CB" w:rsidP="00E408CB">
      <w:pPr>
        <w:spacing w:after="0" w:line="240" w:lineRule="auto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ab/>
        <w:t>Уважаеми г-н кмет,</w:t>
      </w:r>
    </w:p>
    <w:p w:rsidR="00E408CB" w:rsidRPr="00E408CB" w:rsidRDefault="00E408CB" w:rsidP="00E408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bg-BG"/>
        </w:rPr>
      </w:pPr>
    </w:p>
    <w:p w:rsidR="00E408CB" w:rsidRPr="00E408CB" w:rsidRDefault="00E408CB" w:rsidP="00E408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м</w:t>
      </w:r>
      <w:proofErr w:type="spellStart"/>
      <w:r w:rsidRPr="00E408CB">
        <w:rPr>
          <w:rFonts w:ascii="Times New Roman" w:eastAsia="Calibri" w:hAnsi="Times New Roman" w:cs="Times New Roman"/>
          <w:sz w:val="24"/>
        </w:rPr>
        <w:t>оля</w:t>
      </w:r>
      <w:proofErr w:type="spellEnd"/>
      <w:r w:rsidRPr="00E408CB">
        <w:rPr>
          <w:rFonts w:ascii="Times New Roman" w:eastAsia="Calibri" w:hAnsi="Times New Roman" w:cs="Times New Roman"/>
          <w:sz w:val="24"/>
        </w:rPr>
        <w:t xml:space="preserve"> да </w:t>
      </w:r>
      <w:proofErr w:type="spellStart"/>
      <w:r w:rsidRPr="00E408CB">
        <w:rPr>
          <w:rFonts w:ascii="Times New Roman" w:eastAsia="Calibri" w:hAnsi="Times New Roman" w:cs="Times New Roman"/>
          <w:sz w:val="24"/>
        </w:rPr>
        <w:t>бъде</w:t>
      </w:r>
      <w:proofErr w:type="spellEnd"/>
      <w:r w:rsidRPr="00E408C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E408CB">
        <w:rPr>
          <w:rFonts w:ascii="Times New Roman" w:eastAsia="Calibri" w:hAnsi="Times New Roman" w:cs="Times New Roman"/>
          <w:sz w:val="24"/>
        </w:rPr>
        <w:t>издаден</w:t>
      </w:r>
      <w:proofErr w:type="spellEnd"/>
      <w:r w:rsidRPr="00E408CB">
        <w:rPr>
          <w:rFonts w:ascii="Times New Roman" w:eastAsia="Calibri" w:hAnsi="Times New Roman" w:cs="Times New Roman"/>
          <w:sz w:val="24"/>
        </w:rPr>
        <w:t xml:space="preserve"> сертификат за инвестиция </w:t>
      </w:r>
      <w:proofErr w:type="spellStart"/>
      <w:r w:rsidRPr="00E408CB">
        <w:rPr>
          <w:rFonts w:ascii="Times New Roman" w:eastAsia="Calibri" w:hAnsi="Times New Roman" w:cs="Times New Roman"/>
          <w:sz w:val="24"/>
        </w:rPr>
        <w:t>клас</w:t>
      </w:r>
      <w:proofErr w:type="spellEnd"/>
      <w:r w:rsidRPr="00E408CB">
        <w:rPr>
          <w:rFonts w:ascii="Times New Roman" w:eastAsia="Calibri" w:hAnsi="Times New Roman" w:cs="Times New Roman"/>
          <w:sz w:val="24"/>
        </w:rPr>
        <w:t xml:space="preserve"> „В” </w:t>
      </w:r>
      <w:proofErr w:type="spellStart"/>
      <w:r w:rsidRPr="00E408CB">
        <w:rPr>
          <w:rFonts w:ascii="Times New Roman" w:eastAsia="Calibri" w:hAnsi="Times New Roman" w:cs="Times New Roman"/>
          <w:sz w:val="24"/>
        </w:rPr>
        <w:t>съгласно</w:t>
      </w:r>
      <w:proofErr w:type="spellEnd"/>
      <w:r w:rsidRPr="00E408C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E408CB">
        <w:rPr>
          <w:rFonts w:ascii="Times New Roman" w:eastAsia="Calibri" w:hAnsi="Times New Roman" w:cs="Times New Roman"/>
          <w:sz w:val="24"/>
        </w:rPr>
        <w:t>изискванията</w:t>
      </w:r>
      <w:proofErr w:type="spellEnd"/>
      <w:r w:rsidRPr="00E408CB">
        <w:rPr>
          <w:rFonts w:ascii="Times New Roman" w:eastAsia="Calibri" w:hAnsi="Times New Roman" w:cs="Times New Roman"/>
          <w:sz w:val="24"/>
        </w:rPr>
        <w:t xml:space="preserve"> на Закона за </w:t>
      </w:r>
      <w:proofErr w:type="spellStart"/>
      <w:r w:rsidRPr="00E408CB">
        <w:rPr>
          <w:rFonts w:ascii="Times New Roman" w:eastAsia="Calibri" w:hAnsi="Times New Roman" w:cs="Times New Roman"/>
          <w:sz w:val="24"/>
        </w:rPr>
        <w:t>насърчаване</w:t>
      </w:r>
      <w:proofErr w:type="spellEnd"/>
      <w:r w:rsidRPr="00E408CB">
        <w:rPr>
          <w:rFonts w:ascii="Times New Roman" w:eastAsia="Calibri" w:hAnsi="Times New Roman" w:cs="Times New Roman"/>
          <w:sz w:val="24"/>
        </w:rPr>
        <w:t xml:space="preserve"> на </w:t>
      </w:r>
      <w:proofErr w:type="spellStart"/>
      <w:r w:rsidRPr="00E408CB">
        <w:rPr>
          <w:rFonts w:ascii="Times New Roman" w:eastAsia="Calibri" w:hAnsi="Times New Roman" w:cs="Times New Roman"/>
          <w:sz w:val="24"/>
        </w:rPr>
        <w:t>инвестициите</w:t>
      </w:r>
      <w:proofErr w:type="spellEnd"/>
      <w:r>
        <w:rPr>
          <w:rFonts w:ascii="Times New Roman" w:hAnsi="Times New Roman" w:cs="Times New Roman"/>
          <w:sz w:val="24"/>
          <w:lang w:val="bg-BG"/>
        </w:rPr>
        <w:t xml:space="preserve"> </w:t>
      </w:r>
      <w:r w:rsidRPr="00E408CB">
        <w:rPr>
          <w:rFonts w:ascii="Times New Roman" w:eastAsia="Calibri" w:hAnsi="Times New Roman" w:cs="Times New Roman"/>
          <w:sz w:val="24"/>
        </w:rPr>
        <w:t xml:space="preserve">(ЗНИ), </w:t>
      </w:r>
      <w:proofErr w:type="spellStart"/>
      <w:r w:rsidRPr="00E408CB">
        <w:rPr>
          <w:rFonts w:ascii="Times New Roman" w:eastAsia="Calibri" w:hAnsi="Times New Roman" w:cs="Times New Roman"/>
          <w:sz w:val="24"/>
        </w:rPr>
        <w:t>Правилника</w:t>
      </w:r>
      <w:proofErr w:type="spellEnd"/>
      <w:r w:rsidRPr="00E408CB">
        <w:rPr>
          <w:rFonts w:ascii="Times New Roman" w:eastAsia="Calibri" w:hAnsi="Times New Roman" w:cs="Times New Roman"/>
          <w:sz w:val="24"/>
        </w:rPr>
        <w:t xml:space="preserve"> за </w:t>
      </w:r>
      <w:proofErr w:type="spellStart"/>
      <w:r w:rsidRPr="00E408CB">
        <w:rPr>
          <w:rFonts w:ascii="Times New Roman" w:eastAsia="Calibri" w:hAnsi="Times New Roman" w:cs="Times New Roman"/>
          <w:sz w:val="24"/>
        </w:rPr>
        <w:t>прилагането</w:t>
      </w:r>
      <w:proofErr w:type="spellEnd"/>
      <w:r w:rsidRPr="00E408C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E408CB">
        <w:rPr>
          <w:rFonts w:ascii="Times New Roman" w:eastAsia="Calibri" w:hAnsi="Times New Roman" w:cs="Times New Roman"/>
          <w:sz w:val="24"/>
        </w:rPr>
        <w:t>му</w:t>
      </w:r>
      <w:proofErr w:type="spellEnd"/>
      <w:r>
        <w:rPr>
          <w:rFonts w:ascii="Times New Roman" w:hAnsi="Times New Roman" w:cs="Times New Roman"/>
          <w:sz w:val="24"/>
          <w:lang w:val="bg-BG"/>
        </w:rPr>
        <w:t xml:space="preserve"> </w:t>
      </w:r>
      <w:r w:rsidRPr="00E408CB">
        <w:rPr>
          <w:rFonts w:ascii="Times New Roman" w:eastAsia="Calibri" w:hAnsi="Times New Roman" w:cs="Times New Roman"/>
          <w:sz w:val="24"/>
        </w:rPr>
        <w:t xml:space="preserve">(ППЗНИ) и </w:t>
      </w:r>
      <w:proofErr w:type="spellStart"/>
      <w:r w:rsidRPr="00E408CB">
        <w:rPr>
          <w:rFonts w:ascii="Times New Roman" w:eastAsia="Calibri" w:hAnsi="Times New Roman" w:cs="Times New Roman"/>
          <w:sz w:val="24"/>
        </w:rPr>
        <w:t>Наредбата</w:t>
      </w:r>
      <w:proofErr w:type="spellEnd"/>
      <w:r w:rsidRPr="00E408CB">
        <w:rPr>
          <w:rFonts w:ascii="Times New Roman" w:eastAsia="Calibri" w:hAnsi="Times New Roman" w:cs="Times New Roman"/>
          <w:sz w:val="24"/>
        </w:rPr>
        <w:t xml:space="preserve"> за </w:t>
      </w:r>
      <w:proofErr w:type="spellStart"/>
      <w:r w:rsidRPr="00E408CB">
        <w:rPr>
          <w:rFonts w:ascii="Times New Roman" w:eastAsia="Calibri" w:hAnsi="Times New Roman" w:cs="Times New Roman"/>
          <w:sz w:val="24"/>
        </w:rPr>
        <w:t>насърчаване</w:t>
      </w:r>
      <w:proofErr w:type="spellEnd"/>
      <w:r w:rsidRPr="00E408CB">
        <w:rPr>
          <w:rFonts w:ascii="Times New Roman" w:eastAsia="Calibri" w:hAnsi="Times New Roman" w:cs="Times New Roman"/>
          <w:sz w:val="24"/>
        </w:rPr>
        <w:t xml:space="preserve"> на </w:t>
      </w:r>
      <w:proofErr w:type="spellStart"/>
      <w:r w:rsidRPr="00E408CB">
        <w:rPr>
          <w:rFonts w:ascii="Times New Roman" w:eastAsia="Calibri" w:hAnsi="Times New Roman" w:cs="Times New Roman"/>
          <w:sz w:val="24"/>
        </w:rPr>
        <w:t>инвестициите</w:t>
      </w:r>
      <w:proofErr w:type="spellEnd"/>
      <w:r w:rsidRPr="00E408CB">
        <w:rPr>
          <w:rFonts w:ascii="Times New Roman" w:eastAsia="Calibri" w:hAnsi="Times New Roman" w:cs="Times New Roman"/>
          <w:sz w:val="24"/>
        </w:rPr>
        <w:t xml:space="preserve"> с </w:t>
      </w:r>
      <w:proofErr w:type="spellStart"/>
      <w:r w:rsidRPr="00E408CB">
        <w:rPr>
          <w:rFonts w:ascii="Times New Roman" w:eastAsia="Calibri" w:hAnsi="Times New Roman" w:cs="Times New Roman"/>
          <w:sz w:val="24"/>
        </w:rPr>
        <w:t>общинско</w:t>
      </w:r>
      <w:proofErr w:type="spellEnd"/>
      <w:r w:rsidRPr="00E408CB">
        <w:rPr>
          <w:rFonts w:ascii="Times New Roman" w:eastAsia="Calibri" w:hAnsi="Times New Roman" w:cs="Times New Roman"/>
          <w:sz w:val="24"/>
        </w:rPr>
        <w:t xml:space="preserve"> значение в Община </w:t>
      </w:r>
      <w:r>
        <w:rPr>
          <w:rFonts w:ascii="Times New Roman" w:hAnsi="Times New Roman" w:cs="Times New Roman"/>
          <w:sz w:val="24"/>
          <w:lang w:val="bg-BG"/>
        </w:rPr>
        <w:t>Хитрино</w:t>
      </w:r>
      <w:r w:rsidRPr="00E408CB">
        <w:rPr>
          <w:rFonts w:ascii="Times New Roman" w:eastAsia="Calibri" w:hAnsi="Times New Roman" w:cs="Times New Roman"/>
          <w:sz w:val="24"/>
        </w:rPr>
        <w:t xml:space="preserve"> и </w:t>
      </w:r>
      <w:proofErr w:type="spellStart"/>
      <w:r w:rsidRPr="00E408CB">
        <w:rPr>
          <w:rFonts w:ascii="Times New Roman" w:eastAsia="Calibri" w:hAnsi="Times New Roman" w:cs="Times New Roman"/>
          <w:sz w:val="24"/>
        </w:rPr>
        <w:t>издаване</w:t>
      </w:r>
      <w:proofErr w:type="spellEnd"/>
      <w:r w:rsidRPr="00E408CB">
        <w:rPr>
          <w:rFonts w:ascii="Times New Roman" w:eastAsia="Calibri" w:hAnsi="Times New Roman" w:cs="Times New Roman"/>
          <w:sz w:val="24"/>
        </w:rPr>
        <w:t xml:space="preserve"> на </w:t>
      </w:r>
      <w:proofErr w:type="spellStart"/>
      <w:r w:rsidRPr="00E408CB">
        <w:rPr>
          <w:rFonts w:ascii="Times New Roman" w:eastAsia="Calibri" w:hAnsi="Times New Roman" w:cs="Times New Roman"/>
          <w:sz w:val="24"/>
        </w:rPr>
        <w:t>сертификати</w:t>
      </w:r>
      <w:proofErr w:type="spellEnd"/>
      <w:r w:rsidRPr="00E408C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E408CB">
        <w:rPr>
          <w:rFonts w:ascii="Times New Roman" w:eastAsia="Calibri" w:hAnsi="Times New Roman" w:cs="Times New Roman"/>
          <w:sz w:val="24"/>
        </w:rPr>
        <w:t>клас</w:t>
      </w:r>
      <w:proofErr w:type="spellEnd"/>
      <w:r w:rsidRPr="00E408CB">
        <w:rPr>
          <w:rFonts w:ascii="Times New Roman" w:eastAsia="Calibri" w:hAnsi="Times New Roman" w:cs="Times New Roman"/>
          <w:sz w:val="24"/>
        </w:rPr>
        <w:t xml:space="preserve"> В</w:t>
      </w:r>
      <w:r>
        <w:rPr>
          <w:rFonts w:ascii="Times New Roman" w:hAnsi="Times New Roman" w:cs="Times New Roman"/>
          <w:sz w:val="24"/>
          <w:lang w:val="bg-BG"/>
        </w:rPr>
        <w:t xml:space="preserve"> за инвестиционен проект:</w:t>
      </w:r>
    </w:p>
    <w:p w:rsidR="00E408CB" w:rsidRPr="00E408CB" w:rsidRDefault="00E408CB" w:rsidP="00E408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:rsidR="00E408CB" w:rsidRPr="00E408CB" w:rsidRDefault="00E408CB" w:rsidP="00E408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bg-BG"/>
        </w:rPr>
        <w:t xml:space="preserve">     </w:t>
      </w:r>
      <w:r w:rsidRPr="00E408CB">
        <w:rPr>
          <w:rFonts w:ascii="Times New Roman" w:eastAsia="Calibri" w:hAnsi="Times New Roman" w:cs="Times New Roman"/>
          <w:sz w:val="24"/>
        </w:rPr>
        <w:t>.......................................................................................................................................</w:t>
      </w:r>
    </w:p>
    <w:p w:rsidR="00E408CB" w:rsidRPr="00E408CB" w:rsidRDefault="00E408CB" w:rsidP="00E408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</w:rPr>
      </w:pPr>
      <w:r w:rsidRPr="00E408CB"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val="bg-BG"/>
        </w:rPr>
        <w:t xml:space="preserve">             </w:t>
      </w:r>
      <w:r w:rsidRPr="00E408CB">
        <w:rPr>
          <w:rFonts w:ascii="Times New Roman" w:eastAsia="Calibri" w:hAnsi="Times New Roman" w:cs="Times New Roman"/>
          <w:i/>
          <w:sz w:val="24"/>
        </w:rPr>
        <w:t xml:space="preserve">(точно наименование </w:t>
      </w:r>
      <w:proofErr w:type="gramStart"/>
      <w:r w:rsidRPr="00E408CB">
        <w:rPr>
          <w:rFonts w:ascii="Times New Roman" w:eastAsia="Calibri" w:hAnsi="Times New Roman" w:cs="Times New Roman"/>
          <w:i/>
          <w:sz w:val="24"/>
        </w:rPr>
        <w:t>на</w:t>
      </w:r>
      <w:proofErr w:type="gramEnd"/>
      <w:r w:rsidRPr="00E408CB">
        <w:rPr>
          <w:rFonts w:ascii="Times New Roman" w:eastAsia="Calibri" w:hAnsi="Times New Roman" w:cs="Times New Roman"/>
          <w:i/>
          <w:sz w:val="24"/>
        </w:rPr>
        <w:t xml:space="preserve"> проекта)</w:t>
      </w:r>
    </w:p>
    <w:p w:rsidR="00E408CB" w:rsidRPr="00E408CB" w:rsidRDefault="00E408CB" w:rsidP="00E408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:rsidR="00E408CB" w:rsidRPr="00E408CB" w:rsidRDefault="00E408CB" w:rsidP="00E408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:rsidR="00E408CB" w:rsidRDefault="00E408CB" w:rsidP="00E408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lang w:val="bg-BG"/>
        </w:rPr>
      </w:pPr>
    </w:p>
    <w:p w:rsidR="00E408CB" w:rsidRPr="00F2403F" w:rsidRDefault="00F2403F" w:rsidP="00E40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b/>
          <w:sz w:val="24"/>
          <w:lang w:val="bg-BG"/>
        </w:rPr>
        <w:t xml:space="preserve">Приложение: </w:t>
      </w:r>
      <w:r>
        <w:rPr>
          <w:rFonts w:ascii="Times New Roman" w:hAnsi="Times New Roman" w:cs="Times New Roman"/>
          <w:sz w:val="24"/>
          <w:lang w:val="bg-BG"/>
        </w:rPr>
        <w:t>реквизити към заявлението.</w:t>
      </w:r>
    </w:p>
    <w:p w:rsidR="00E408CB" w:rsidRPr="00E408CB" w:rsidRDefault="00E408CB" w:rsidP="00E408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val="bg-BG"/>
        </w:rPr>
      </w:pPr>
    </w:p>
    <w:p w:rsidR="00E408CB" w:rsidRDefault="00E408CB" w:rsidP="00E408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val="bg-BG"/>
        </w:rPr>
      </w:pPr>
    </w:p>
    <w:p w:rsidR="00F2403F" w:rsidRDefault="00F2403F" w:rsidP="00E408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val="bg-BG"/>
        </w:rPr>
      </w:pPr>
    </w:p>
    <w:p w:rsidR="00F2403F" w:rsidRDefault="00F2403F" w:rsidP="00E408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val="bg-BG"/>
        </w:rPr>
      </w:pPr>
    </w:p>
    <w:p w:rsidR="00F2403F" w:rsidRDefault="00F2403F" w:rsidP="00E408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val="bg-BG"/>
        </w:rPr>
      </w:pPr>
    </w:p>
    <w:p w:rsidR="00F2403F" w:rsidRPr="00F2403F" w:rsidRDefault="00F2403F" w:rsidP="00E408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val="bg-BG"/>
        </w:rPr>
      </w:pPr>
    </w:p>
    <w:p w:rsidR="00E408CB" w:rsidRPr="00E408CB" w:rsidRDefault="00E408CB" w:rsidP="00E408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:rsidR="00E408CB" w:rsidRPr="00E408CB" w:rsidRDefault="00E408CB" w:rsidP="00E408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bg-BG"/>
        </w:rPr>
        <w:t xml:space="preserve">Дата: </w:t>
      </w:r>
      <w:r>
        <w:rPr>
          <w:rFonts w:ascii="Times New Roman" w:hAnsi="Times New Roman" w:cs="Times New Roman"/>
          <w:sz w:val="24"/>
          <w:lang w:val="bg-BG"/>
        </w:rPr>
        <w:tab/>
      </w:r>
      <w:r>
        <w:rPr>
          <w:rFonts w:ascii="Times New Roman" w:hAnsi="Times New Roman" w:cs="Times New Roman"/>
          <w:sz w:val="24"/>
          <w:lang w:val="bg-BG"/>
        </w:rPr>
        <w:tab/>
      </w:r>
      <w:r>
        <w:rPr>
          <w:rFonts w:ascii="Times New Roman" w:hAnsi="Times New Roman" w:cs="Times New Roman"/>
          <w:sz w:val="24"/>
          <w:lang w:val="bg-BG"/>
        </w:rPr>
        <w:tab/>
      </w:r>
      <w:r>
        <w:rPr>
          <w:rFonts w:ascii="Times New Roman" w:hAnsi="Times New Roman" w:cs="Times New Roman"/>
          <w:sz w:val="24"/>
          <w:lang w:val="bg-BG"/>
        </w:rPr>
        <w:tab/>
      </w:r>
      <w:r>
        <w:rPr>
          <w:rFonts w:ascii="Times New Roman" w:hAnsi="Times New Roman" w:cs="Times New Roman"/>
          <w:sz w:val="24"/>
          <w:lang w:val="bg-BG"/>
        </w:rPr>
        <w:tab/>
      </w:r>
      <w:r>
        <w:rPr>
          <w:rFonts w:ascii="Times New Roman" w:hAnsi="Times New Roman" w:cs="Times New Roman"/>
          <w:sz w:val="24"/>
          <w:lang w:val="bg-BG"/>
        </w:rPr>
        <w:tab/>
      </w:r>
      <w:r>
        <w:rPr>
          <w:rFonts w:ascii="Times New Roman" w:hAnsi="Times New Roman" w:cs="Times New Roman"/>
          <w:sz w:val="24"/>
          <w:lang w:val="bg-BG"/>
        </w:rPr>
        <w:tab/>
      </w:r>
      <w:r w:rsidRPr="00E408CB">
        <w:rPr>
          <w:rFonts w:ascii="Times New Roman" w:eastAsia="Calibri" w:hAnsi="Times New Roman" w:cs="Times New Roman"/>
          <w:sz w:val="24"/>
        </w:rPr>
        <w:t>С уважение,</w:t>
      </w:r>
    </w:p>
    <w:p w:rsidR="00E408CB" w:rsidRDefault="00E408CB" w:rsidP="00E40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bg-BG"/>
        </w:rPr>
      </w:pPr>
    </w:p>
    <w:p w:rsidR="00E408CB" w:rsidRPr="00E408CB" w:rsidRDefault="00E408CB" w:rsidP="00E408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 xml:space="preserve">Гр./с.: </w:t>
      </w:r>
      <w:r>
        <w:rPr>
          <w:rFonts w:ascii="Times New Roman" w:hAnsi="Times New Roman" w:cs="Times New Roman"/>
          <w:sz w:val="24"/>
          <w:lang w:val="bg-BG"/>
        </w:rPr>
        <w:tab/>
      </w:r>
      <w:r>
        <w:rPr>
          <w:rFonts w:ascii="Times New Roman" w:hAnsi="Times New Roman" w:cs="Times New Roman"/>
          <w:sz w:val="24"/>
          <w:lang w:val="bg-BG"/>
        </w:rPr>
        <w:tab/>
      </w:r>
      <w:r>
        <w:rPr>
          <w:rFonts w:ascii="Times New Roman" w:hAnsi="Times New Roman" w:cs="Times New Roman"/>
          <w:sz w:val="24"/>
          <w:lang w:val="bg-BG"/>
        </w:rPr>
        <w:tab/>
      </w:r>
      <w:r>
        <w:rPr>
          <w:rFonts w:ascii="Times New Roman" w:hAnsi="Times New Roman" w:cs="Times New Roman"/>
          <w:sz w:val="24"/>
          <w:lang w:val="bg-BG"/>
        </w:rPr>
        <w:tab/>
      </w:r>
      <w:r>
        <w:rPr>
          <w:rFonts w:ascii="Times New Roman" w:hAnsi="Times New Roman" w:cs="Times New Roman"/>
          <w:sz w:val="24"/>
          <w:lang w:val="bg-BG"/>
        </w:rPr>
        <w:tab/>
      </w:r>
      <w:r>
        <w:rPr>
          <w:rFonts w:ascii="Times New Roman" w:hAnsi="Times New Roman" w:cs="Times New Roman"/>
          <w:sz w:val="24"/>
          <w:lang w:val="bg-BG"/>
        </w:rPr>
        <w:tab/>
      </w:r>
      <w:r>
        <w:rPr>
          <w:rFonts w:ascii="Times New Roman" w:hAnsi="Times New Roman" w:cs="Times New Roman"/>
          <w:sz w:val="24"/>
          <w:lang w:val="bg-BG"/>
        </w:rPr>
        <w:tab/>
        <w:t>……………………………………….</w:t>
      </w:r>
    </w:p>
    <w:p w:rsidR="00E408CB" w:rsidRDefault="00E408CB" w:rsidP="00E408CB">
      <w:pPr>
        <w:spacing w:after="0" w:line="240" w:lineRule="auto"/>
        <w:ind w:left="4955" w:firstLine="709"/>
        <w:jc w:val="both"/>
        <w:rPr>
          <w:rFonts w:ascii="Times New Roman" w:eastAsia="Calibri" w:hAnsi="Times New Roman" w:cs="Times New Roman"/>
          <w:i/>
          <w:sz w:val="24"/>
          <w:lang w:val="bg-BG"/>
        </w:rPr>
      </w:pPr>
      <w:r>
        <w:rPr>
          <w:rFonts w:ascii="Times New Roman" w:hAnsi="Times New Roman" w:cs="Times New Roman"/>
          <w:i/>
          <w:sz w:val="24"/>
        </w:rPr>
        <w:t>(</w:t>
      </w:r>
      <w:r>
        <w:rPr>
          <w:rFonts w:ascii="Times New Roman" w:hAnsi="Times New Roman" w:cs="Times New Roman"/>
          <w:i/>
          <w:sz w:val="24"/>
          <w:lang w:val="bg-BG"/>
        </w:rPr>
        <w:t>и</w:t>
      </w:r>
      <w:r w:rsidRPr="00E408CB">
        <w:rPr>
          <w:rFonts w:ascii="Times New Roman" w:eastAsia="Calibri" w:hAnsi="Times New Roman" w:cs="Times New Roman"/>
          <w:i/>
          <w:sz w:val="24"/>
        </w:rPr>
        <w:t xml:space="preserve">мена, </w:t>
      </w:r>
      <w:proofErr w:type="spellStart"/>
      <w:r w:rsidRPr="00E408CB">
        <w:rPr>
          <w:rFonts w:ascii="Times New Roman" w:eastAsia="Calibri" w:hAnsi="Times New Roman" w:cs="Times New Roman"/>
          <w:i/>
          <w:sz w:val="24"/>
        </w:rPr>
        <w:t>длъжност</w:t>
      </w:r>
      <w:proofErr w:type="spellEnd"/>
      <w:r w:rsidRPr="00E408CB">
        <w:rPr>
          <w:rFonts w:ascii="Times New Roman" w:eastAsia="Calibri" w:hAnsi="Times New Roman" w:cs="Times New Roman"/>
          <w:i/>
          <w:sz w:val="24"/>
        </w:rPr>
        <w:t xml:space="preserve">, </w:t>
      </w:r>
      <w:proofErr w:type="spellStart"/>
      <w:proofErr w:type="gramStart"/>
      <w:r w:rsidRPr="00E408CB">
        <w:rPr>
          <w:rFonts w:ascii="Times New Roman" w:eastAsia="Calibri" w:hAnsi="Times New Roman" w:cs="Times New Roman"/>
          <w:i/>
          <w:sz w:val="24"/>
        </w:rPr>
        <w:t>подпис</w:t>
      </w:r>
      <w:proofErr w:type="spellEnd"/>
      <w:r w:rsidRPr="00E408CB">
        <w:rPr>
          <w:rFonts w:ascii="Times New Roman" w:eastAsia="Calibri" w:hAnsi="Times New Roman" w:cs="Times New Roman"/>
          <w:i/>
          <w:sz w:val="24"/>
        </w:rPr>
        <w:t xml:space="preserve"> и</w:t>
      </w:r>
      <w:proofErr w:type="gramEnd"/>
      <w:r w:rsidRPr="00E408CB">
        <w:rPr>
          <w:rFonts w:ascii="Times New Roman" w:eastAsia="Calibri" w:hAnsi="Times New Roman" w:cs="Times New Roman"/>
          <w:i/>
          <w:sz w:val="24"/>
        </w:rPr>
        <w:t xml:space="preserve"> </w:t>
      </w:r>
      <w:proofErr w:type="spellStart"/>
      <w:r w:rsidRPr="00E408CB">
        <w:rPr>
          <w:rFonts w:ascii="Times New Roman" w:eastAsia="Calibri" w:hAnsi="Times New Roman" w:cs="Times New Roman"/>
          <w:i/>
          <w:sz w:val="24"/>
        </w:rPr>
        <w:t>печат</w:t>
      </w:r>
      <w:proofErr w:type="spellEnd"/>
      <w:r w:rsidRPr="00E408CB">
        <w:rPr>
          <w:rFonts w:ascii="Times New Roman" w:eastAsia="Calibri" w:hAnsi="Times New Roman" w:cs="Times New Roman"/>
          <w:i/>
          <w:sz w:val="24"/>
        </w:rPr>
        <w:t>)</w:t>
      </w:r>
    </w:p>
    <w:p w:rsidR="00F2403F" w:rsidRDefault="00F2403F">
      <w:pPr>
        <w:rPr>
          <w:rFonts w:ascii="Times New Roman" w:hAnsi="Times New Roman" w:cs="Times New Roman"/>
          <w:i/>
          <w:sz w:val="24"/>
          <w:lang w:val="bg-BG"/>
        </w:rPr>
      </w:pPr>
      <w:r>
        <w:rPr>
          <w:rFonts w:ascii="Times New Roman" w:hAnsi="Times New Roman" w:cs="Times New Roman"/>
          <w:i/>
          <w:sz w:val="24"/>
          <w:lang w:val="bg-BG"/>
        </w:rPr>
        <w:br w:type="page"/>
      </w:r>
    </w:p>
    <w:p w:rsidR="00F2403F" w:rsidRDefault="00F2403F" w:rsidP="00E408CB">
      <w:pPr>
        <w:spacing w:after="0" w:line="240" w:lineRule="auto"/>
        <w:ind w:left="4955" w:firstLine="709"/>
        <w:jc w:val="both"/>
        <w:rPr>
          <w:rFonts w:ascii="Times New Roman" w:eastAsia="Calibri" w:hAnsi="Times New Roman" w:cs="Times New Roman"/>
          <w:sz w:val="24"/>
          <w:lang w:val="bg-BG"/>
        </w:rPr>
      </w:pPr>
      <w:r>
        <w:rPr>
          <w:rFonts w:ascii="Times New Roman" w:eastAsia="Calibri" w:hAnsi="Times New Roman" w:cs="Times New Roman"/>
          <w:sz w:val="24"/>
          <w:lang w:val="bg-BG"/>
        </w:rPr>
        <w:lastRenderedPageBreak/>
        <w:t>Приложение: реквизити към заявлението</w:t>
      </w:r>
    </w:p>
    <w:p w:rsidR="00F2403F" w:rsidRDefault="00F2403F" w:rsidP="00E408CB">
      <w:pPr>
        <w:spacing w:after="0" w:line="240" w:lineRule="auto"/>
        <w:ind w:left="4955" w:firstLine="709"/>
        <w:jc w:val="both"/>
        <w:rPr>
          <w:rFonts w:ascii="Times New Roman" w:eastAsia="Calibri" w:hAnsi="Times New Roman" w:cs="Times New Roman"/>
          <w:sz w:val="24"/>
          <w:lang w:val="bg-BG"/>
        </w:rPr>
      </w:pPr>
    </w:p>
    <w:tbl>
      <w:tblPr>
        <w:tblStyle w:val="a6"/>
        <w:tblW w:w="0" w:type="auto"/>
        <w:tblLayout w:type="fixed"/>
        <w:tblLook w:val="04A0"/>
      </w:tblPr>
      <w:tblGrid>
        <w:gridCol w:w="1437"/>
        <w:gridCol w:w="1078"/>
        <w:gridCol w:w="360"/>
        <w:gridCol w:w="479"/>
        <w:gridCol w:w="723"/>
        <w:gridCol w:w="142"/>
        <w:gridCol w:w="93"/>
        <w:gridCol w:w="49"/>
        <w:gridCol w:w="283"/>
        <w:gridCol w:w="387"/>
        <w:gridCol w:w="180"/>
        <w:gridCol w:w="284"/>
        <w:gridCol w:w="255"/>
        <w:gridCol w:w="454"/>
        <w:gridCol w:w="425"/>
        <w:gridCol w:w="79"/>
        <w:gridCol w:w="479"/>
        <w:gridCol w:w="9"/>
        <w:gridCol w:w="283"/>
        <w:gridCol w:w="68"/>
        <w:gridCol w:w="216"/>
        <w:gridCol w:w="425"/>
        <w:gridCol w:w="437"/>
        <w:gridCol w:w="272"/>
        <w:gridCol w:w="142"/>
        <w:gridCol w:w="1024"/>
      </w:tblGrid>
      <w:tr w:rsidR="00F2403F" w:rsidTr="004045E8">
        <w:tc>
          <w:tcPr>
            <w:tcW w:w="10063" w:type="dxa"/>
            <w:gridSpan w:val="26"/>
          </w:tcPr>
          <w:p w:rsidR="00F2403F" w:rsidRPr="00F40C24" w:rsidRDefault="00F2403F" w:rsidP="00F2403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lang w:val="bg-BG"/>
              </w:rPr>
            </w:pPr>
            <w:r w:rsidRPr="00F40C24">
              <w:rPr>
                <w:rFonts w:ascii="Times New Roman" w:eastAsia="Calibri" w:hAnsi="Times New Roman" w:cs="Times New Roman"/>
                <w:b/>
                <w:sz w:val="24"/>
                <w:lang w:val="bg-BG"/>
              </w:rPr>
              <w:t xml:space="preserve">Секция </w:t>
            </w:r>
            <w:r w:rsidRPr="00F40C24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I. </w:t>
            </w:r>
            <w:r w:rsidRPr="00F40C24">
              <w:rPr>
                <w:rFonts w:ascii="Times New Roman" w:eastAsia="Calibri" w:hAnsi="Times New Roman" w:cs="Times New Roman"/>
                <w:b/>
                <w:sz w:val="24"/>
                <w:lang w:val="bg-BG"/>
              </w:rPr>
              <w:t>ДАННИ ЗА ЗАЯВИТЕЛЯ</w:t>
            </w:r>
          </w:p>
        </w:tc>
      </w:tr>
      <w:tr w:rsidR="00F2403F" w:rsidTr="004045E8">
        <w:tc>
          <w:tcPr>
            <w:tcW w:w="10063" w:type="dxa"/>
            <w:gridSpan w:val="26"/>
          </w:tcPr>
          <w:p w:rsidR="00F2403F" w:rsidRDefault="00F2403F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 w:rsidRPr="00F40C24">
              <w:rPr>
                <w:rFonts w:ascii="Times New Roman" w:eastAsia="Calibri" w:hAnsi="Times New Roman" w:cs="Times New Roman"/>
                <w:b/>
                <w:sz w:val="24"/>
                <w:lang w:val="bg-BG"/>
              </w:rPr>
              <w:t>Раздел 1А.</w:t>
            </w: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 xml:space="preserve"> Данни на заявителя, ако заявителят е ЮЛ, ЕТ или клон на чуждестранно лице</w:t>
            </w:r>
          </w:p>
        </w:tc>
      </w:tr>
      <w:tr w:rsidR="00F2403F" w:rsidTr="004045E8">
        <w:tc>
          <w:tcPr>
            <w:tcW w:w="10063" w:type="dxa"/>
            <w:gridSpan w:val="26"/>
          </w:tcPr>
          <w:p w:rsidR="00F2403F" w:rsidRDefault="00F2403F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1. Наименование</w:t>
            </w:r>
            <w:r w:rsidR="00FD2407">
              <w:rPr>
                <w:rFonts w:ascii="Times New Roman" w:eastAsia="Calibri" w:hAnsi="Times New Roman" w:cs="Times New Roman"/>
                <w:sz w:val="24"/>
                <w:lang w:val="bg-BG"/>
              </w:rPr>
              <w:t>:</w:t>
            </w:r>
          </w:p>
        </w:tc>
      </w:tr>
      <w:tr w:rsidR="00F2403F" w:rsidTr="004045E8">
        <w:tc>
          <w:tcPr>
            <w:tcW w:w="10063" w:type="dxa"/>
            <w:gridSpan w:val="26"/>
          </w:tcPr>
          <w:p w:rsidR="00F2403F" w:rsidRDefault="00FD2407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2. Седалище и адрес на управление:</w:t>
            </w:r>
          </w:p>
        </w:tc>
      </w:tr>
      <w:tr w:rsidR="00F2403F" w:rsidTr="004045E8">
        <w:tc>
          <w:tcPr>
            <w:tcW w:w="10063" w:type="dxa"/>
            <w:gridSpan w:val="26"/>
          </w:tcPr>
          <w:p w:rsidR="00F2403F" w:rsidRDefault="00FD2407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3. Правна форма:</w:t>
            </w:r>
          </w:p>
        </w:tc>
      </w:tr>
      <w:tr w:rsidR="00F2403F" w:rsidTr="004045E8">
        <w:tc>
          <w:tcPr>
            <w:tcW w:w="10063" w:type="dxa"/>
            <w:gridSpan w:val="26"/>
          </w:tcPr>
          <w:p w:rsidR="00F2403F" w:rsidRDefault="00FD2407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4. ЕИК:</w:t>
            </w:r>
          </w:p>
        </w:tc>
      </w:tr>
      <w:tr w:rsidR="00F2403F" w:rsidTr="004045E8">
        <w:tc>
          <w:tcPr>
            <w:tcW w:w="10063" w:type="dxa"/>
            <w:gridSpan w:val="26"/>
          </w:tcPr>
          <w:p w:rsidR="00F2403F" w:rsidRDefault="00FD2407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5. Идентификационни данни по националното законодателство на</w:t>
            </w:r>
            <w:r w:rsidR="00F40C24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</w:t>
            </w:r>
            <w:r w:rsidR="00F40C24">
              <w:rPr>
                <w:rFonts w:ascii="Times New Roman" w:eastAsia="Calibri" w:hAnsi="Times New Roman" w:cs="Times New Roman"/>
                <w:sz w:val="24"/>
                <w:lang w:val="bg-BG"/>
              </w:rPr>
              <w:t>чуждестранно ЮЛ – заявител:</w:t>
            </w:r>
          </w:p>
          <w:p w:rsidR="00F40C24" w:rsidRDefault="00F40C24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5.1. Правна форма:</w:t>
            </w:r>
          </w:p>
          <w:p w:rsidR="00F40C24" w:rsidRDefault="00F40C24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5.2. Регистрационен номер:</w:t>
            </w:r>
          </w:p>
          <w:p w:rsidR="00F40C24" w:rsidRDefault="00F40C24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5.3. Седалище и адрес на управление:</w:t>
            </w:r>
          </w:p>
          <w:p w:rsidR="00F40C24" w:rsidRDefault="00F40C24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5.4. Предмет на дейност:</w:t>
            </w:r>
          </w:p>
          <w:p w:rsidR="00F40C24" w:rsidRDefault="00F40C24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5.5. Имена на лицата, представляващи заявителя съгласно правната регистрация:</w:t>
            </w:r>
          </w:p>
          <w:p w:rsidR="00F40C24" w:rsidRPr="00F40C24" w:rsidRDefault="00F40C24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</w:tr>
      <w:tr w:rsidR="00F2403F" w:rsidTr="004045E8">
        <w:tc>
          <w:tcPr>
            <w:tcW w:w="10063" w:type="dxa"/>
            <w:gridSpan w:val="26"/>
          </w:tcPr>
          <w:p w:rsidR="00F2403F" w:rsidRDefault="00F40C24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 xml:space="preserve">6. </w:t>
            </w:r>
            <w:r w:rsidRPr="00F40C24">
              <w:rPr>
                <w:rStyle w:val="FontStyle25"/>
              </w:rPr>
              <w:t xml:space="preserve">Кратка информация за </w:t>
            </w:r>
            <w:proofErr w:type="spellStart"/>
            <w:r w:rsidRPr="00F40C24">
              <w:rPr>
                <w:rStyle w:val="FontStyle25"/>
              </w:rPr>
              <w:t>икономическата</w:t>
            </w:r>
            <w:proofErr w:type="spellEnd"/>
            <w:r w:rsidRPr="00F40C24">
              <w:rPr>
                <w:rStyle w:val="FontStyle25"/>
              </w:rPr>
              <w:t xml:space="preserve"> </w:t>
            </w:r>
            <w:proofErr w:type="spellStart"/>
            <w:r w:rsidRPr="00F40C24">
              <w:rPr>
                <w:rStyle w:val="FontStyle25"/>
              </w:rPr>
              <w:t>дейност</w:t>
            </w:r>
            <w:proofErr w:type="spellEnd"/>
            <w:r w:rsidRPr="00F40C24">
              <w:rPr>
                <w:rStyle w:val="FontStyle25"/>
              </w:rPr>
              <w:t xml:space="preserve"> на заявителя:</w:t>
            </w:r>
          </w:p>
        </w:tc>
      </w:tr>
      <w:tr w:rsidR="003222D1" w:rsidTr="004045E8">
        <w:tc>
          <w:tcPr>
            <w:tcW w:w="10063" w:type="dxa"/>
            <w:gridSpan w:val="26"/>
          </w:tcPr>
          <w:p w:rsidR="003222D1" w:rsidRPr="00F40C24" w:rsidRDefault="00F40C24" w:rsidP="00F40C24">
            <w:pPr>
              <w:pStyle w:val="Style8"/>
              <w:widowControl/>
              <w:tabs>
                <w:tab w:val="left" w:pos="634"/>
              </w:tabs>
              <w:spacing w:before="14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</w:rPr>
              <w:t xml:space="preserve">7. </w:t>
            </w:r>
            <w:r>
              <w:rPr>
                <w:rStyle w:val="FontStyle25"/>
              </w:rPr>
              <w:t>Имена на лицата, представляващи и управляващи заявителя:</w:t>
            </w:r>
          </w:p>
        </w:tc>
      </w:tr>
      <w:tr w:rsidR="003222D1" w:rsidTr="004045E8">
        <w:tc>
          <w:tcPr>
            <w:tcW w:w="10063" w:type="dxa"/>
            <w:gridSpan w:val="26"/>
          </w:tcPr>
          <w:p w:rsidR="003222D1" w:rsidRPr="00F40C24" w:rsidRDefault="00F40C24" w:rsidP="00F2403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 xml:space="preserve">8. </w:t>
            </w:r>
            <w:r w:rsidRPr="00F40C24">
              <w:rPr>
                <w:rStyle w:val="FontStyle25"/>
              </w:rPr>
              <w:t xml:space="preserve">Адрес за </w:t>
            </w:r>
            <w:proofErr w:type="spellStart"/>
            <w:r w:rsidRPr="00F40C24">
              <w:rPr>
                <w:rStyle w:val="FontStyle25"/>
              </w:rPr>
              <w:t>кореспонденция</w:t>
            </w:r>
            <w:proofErr w:type="spellEnd"/>
            <w:r w:rsidRPr="00F40C24">
              <w:rPr>
                <w:rStyle w:val="FontStyle25"/>
              </w:rPr>
              <w:t xml:space="preserve"> /</w:t>
            </w:r>
            <w:proofErr w:type="spellStart"/>
            <w:r w:rsidRPr="00F40C24">
              <w:rPr>
                <w:rStyle w:val="FontStyle25"/>
              </w:rPr>
              <w:t>ако</w:t>
            </w:r>
            <w:proofErr w:type="spellEnd"/>
            <w:r w:rsidRPr="00F40C24">
              <w:rPr>
                <w:rStyle w:val="FontStyle25"/>
              </w:rPr>
              <w:t xml:space="preserve"> е различен от адреса на управление/:</w:t>
            </w:r>
          </w:p>
        </w:tc>
      </w:tr>
      <w:tr w:rsidR="003222D1" w:rsidTr="004045E8">
        <w:tc>
          <w:tcPr>
            <w:tcW w:w="10063" w:type="dxa"/>
            <w:gridSpan w:val="26"/>
          </w:tcPr>
          <w:p w:rsidR="003222D1" w:rsidRPr="00F40C24" w:rsidRDefault="00F40C24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bg-BG"/>
              </w:rPr>
              <w:t xml:space="preserve">Раздел 1Б. </w:t>
            </w: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Данни за заявителя, ако той е физическо лице</w:t>
            </w:r>
          </w:p>
        </w:tc>
      </w:tr>
      <w:tr w:rsidR="003222D1" w:rsidTr="004045E8">
        <w:tc>
          <w:tcPr>
            <w:tcW w:w="10063" w:type="dxa"/>
            <w:gridSpan w:val="26"/>
          </w:tcPr>
          <w:p w:rsidR="003222D1" w:rsidRPr="00F40C24" w:rsidRDefault="00F40C24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 w:rsidRPr="00F40C24">
              <w:rPr>
                <w:rFonts w:ascii="Times New Roman" w:eastAsia="Calibri" w:hAnsi="Times New Roman" w:cs="Times New Roman"/>
                <w:sz w:val="24"/>
                <w:lang w:val="bg-BG"/>
              </w:rPr>
              <w:t>1. Имена:</w:t>
            </w:r>
          </w:p>
        </w:tc>
      </w:tr>
      <w:tr w:rsidR="003222D1" w:rsidTr="004045E8">
        <w:tc>
          <w:tcPr>
            <w:tcW w:w="10063" w:type="dxa"/>
            <w:gridSpan w:val="26"/>
          </w:tcPr>
          <w:p w:rsidR="003222D1" w:rsidRPr="00F40C24" w:rsidRDefault="00F40C24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 w:rsidRPr="00F40C24">
              <w:rPr>
                <w:rFonts w:ascii="Times New Roman" w:eastAsia="Calibri" w:hAnsi="Times New Roman" w:cs="Times New Roman"/>
                <w:sz w:val="24"/>
                <w:lang w:val="bg-BG"/>
              </w:rPr>
              <w:t xml:space="preserve">2. </w:t>
            </w:r>
            <w:r w:rsidRPr="00F40C24">
              <w:rPr>
                <w:rStyle w:val="FontStyle25"/>
              </w:rPr>
              <w:t>ЕГН/ЛНЧ/</w:t>
            </w:r>
            <w:proofErr w:type="spellStart"/>
            <w:r w:rsidRPr="00F40C24">
              <w:rPr>
                <w:rStyle w:val="FontStyle25"/>
              </w:rPr>
              <w:t>идентификационен</w:t>
            </w:r>
            <w:proofErr w:type="spellEnd"/>
            <w:r w:rsidRPr="00F40C24">
              <w:rPr>
                <w:rStyle w:val="FontStyle25"/>
              </w:rPr>
              <w:t xml:space="preserve"> номер по </w:t>
            </w:r>
            <w:proofErr w:type="spellStart"/>
            <w:r w:rsidRPr="00F40C24">
              <w:rPr>
                <w:rStyle w:val="FontStyle25"/>
              </w:rPr>
              <w:t>националното</w:t>
            </w:r>
            <w:proofErr w:type="spellEnd"/>
            <w:r w:rsidRPr="00F40C24">
              <w:rPr>
                <w:rStyle w:val="FontStyle25"/>
              </w:rPr>
              <w:t xml:space="preserve"> </w:t>
            </w:r>
            <w:proofErr w:type="spellStart"/>
            <w:r w:rsidRPr="00F40C24">
              <w:rPr>
                <w:rStyle w:val="FontStyle25"/>
              </w:rPr>
              <w:t>законодателство</w:t>
            </w:r>
            <w:proofErr w:type="spellEnd"/>
            <w:r w:rsidRPr="00F40C24">
              <w:rPr>
                <w:rStyle w:val="FontStyle25"/>
              </w:rPr>
              <w:t>:</w:t>
            </w:r>
          </w:p>
        </w:tc>
      </w:tr>
      <w:tr w:rsidR="003222D1" w:rsidTr="004045E8">
        <w:tc>
          <w:tcPr>
            <w:tcW w:w="10063" w:type="dxa"/>
            <w:gridSpan w:val="26"/>
          </w:tcPr>
          <w:p w:rsidR="003222D1" w:rsidRPr="00F40C24" w:rsidRDefault="00F40C24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 w:rsidRPr="00F40C24">
              <w:rPr>
                <w:rStyle w:val="FontStyle25"/>
                <w:lang w:val="bg-BG"/>
              </w:rPr>
              <w:t xml:space="preserve">3. </w:t>
            </w:r>
            <w:r w:rsidRPr="00F40C24">
              <w:rPr>
                <w:rStyle w:val="FontStyle25"/>
              </w:rPr>
              <w:t>Постоянен адрес:</w:t>
            </w:r>
          </w:p>
        </w:tc>
      </w:tr>
      <w:tr w:rsidR="003222D1" w:rsidTr="004045E8">
        <w:tc>
          <w:tcPr>
            <w:tcW w:w="10063" w:type="dxa"/>
            <w:gridSpan w:val="26"/>
          </w:tcPr>
          <w:p w:rsidR="003222D1" w:rsidRDefault="00F40C24" w:rsidP="00F40C24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bg-BG"/>
              </w:rPr>
              <w:t xml:space="preserve">Раздел 2. </w:t>
            </w: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Други данни на заявителя (,ако е попълнен раздел 1А)</w:t>
            </w:r>
          </w:p>
        </w:tc>
      </w:tr>
      <w:tr w:rsidR="00F40C24" w:rsidTr="004045E8">
        <w:tc>
          <w:tcPr>
            <w:tcW w:w="4361" w:type="dxa"/>
            <w:gridSpan w:val="8"/>
          </w:tcPr>
          <w:p w:rsidR="00F40C24" w:rsidRDefault="00F40C24" w:rsidP="00F40C24">
            <w:pPr>
              <w:pStyle w:val="Style10"/>
              <w:widowControl/>
              <w:spacing w:line="274" w:lineRule="exact"/>
              <w:rPr>
                <w:rStyle w:val="FontStyle25"/>
              </w:rPr>
            </w:pPr>
            <w:r>
              <w:rPr>
                <w:rStyle w:val="FontStyle25"/>
              </w:rPr>
              <w:t>Данни на лицата, притежаващи повече от 10 на сто в регистрирания капитал на дружеството - заявител /наименование, ЕИК/ЕГН/ЛНЧ/регистрационен</w:t>
            </w:r>
          </w:p>
          <w:p w:rsidR="00F40C24" w:rsidRDefault="00F40C24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2347" w:type="dxa"/>
            <w:gridSpan w:val="8"/>
          </w:tcPr>
          <w:p w:rsidR="00F40C24" w:rsidRDefault="00F40C24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%</w:t>
            </w:r>
          </w:p>
        </w:tc>
        <w:tc>
          <w:tcPr>
            <w:tcW w:w="3355" w:type="dxa"/>
            <w:gridSpan w:val="10"/>
          </w:tcPr>
          <w:p w:rsidR="00F40C24" w:rsidRDefault="00F40C24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Държава</w:t>
            </w:r>
          </w:p>
        </w:tc>
      </w:tr>
      <w:tr w:rsidR="00F40C24" w:rsidTr="004045E8">
        <w:tc>
          <w:tcPr>
            <w:tcW w:w="10063" w:type="dxa"/>
            <w:gridSpan w:val="26"/>
          </w:tcPr>
          <w:p w:rsidR="00F40C24" w:rsidRDefault="00F40C24" w:rsidP="00F40C24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bg-BG"/>
              </w:rPr>
              <w:t xml:space="preserve">Раздел 3. </w:t>
            </w: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Лице за контакт</w:t>
            </w:r>
          </w:p>
        </w:tc>
      </w:tr>
      <w:tr w:rsidR="00F40C24" w:rsidTr="004045E8">
        <w:tc>
          <w:tcPr>
            <w:tcW w:w="10063" w:type="dxa"/>
            <w:gridSpan w:val="26"/>
          </w:tcPr>
          <w:p w:rsidR="00F40C24" w:rsidRDefault="00F40C24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1. Имена:</w:t>
            </w:r>
          </w:p>
        </w:tc>
      </w:tr>
      <w:tr w:rsidR="00F40C24" w:rsidTr="004045E8">
        <w:tc>
          <w:tcPr>
            <w:tcW w:w="10063" w:type="dxa"/>
            <w:gridSpan w:val="26"/>
          </w:tcPr>
          <w:p w:rsidR="00F40C24" w:rsidRDefault="00F40C24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2. Длъжност:</w:t>
            </w:r>
          </w:p>
        </w:tc>
      </w:tr>
      <w:tr w:rsidR="00F40C24" w:rsidTr="004045E8">
        <w:tc>
          <w:tcPr>
            <w:tcW w:w="3354" w:type="dxa"/>
            <w:gridSpan w:val="4"/>
          </w:tcPr>
          <w:p w:rsidR="00F40C24" w:rsidRDefault="00F40C24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 xml:space="preserve">3. Телефон:                               </w:t>
            </w:r>
          </w:p>
        </w:tc>
        <w:tc>
          <w:tcPr>
            <w:tcW w:w="3354" w:type="dxa"/>
            <w:gridSpan w:val="12"/>
          </w:tcPr>
          <w:p w:rsidR="00F40C24" w:rsidRDefault="00F40C24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4. Факс:</w:t>
            </w:r>
          </w:p>
        </w:tc>
        <w:tc>
          <w:tcPr>
            <w:tcW w:w="3355" w:type="dxa"/>
            <w:gridSpan w:val="10"/>
          </w:tcPr>
          <w:p w:rsidR="00F40C24" w:rsidRDefault="00F40C24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Ел.поща:</w:t>
            </w:r>
          </w:p>
        </w:tc>
      </w:tr>
      <w:tr w:rsidR="00F40C24" w:rsidTr="004045E8">
        <w:tc>
          <w:tcPr>
            <w:tcW w:w="10063" w:type="dxa"/>
            <w:gridSpan w:val="26"/>
          </w:tcPr>
          <w:p w:rsidR="00F40C24" w:rsidRPr="00F40C24" w:rsidRDefault="00F40C24" w:rsidP="00F40C24">
            <w:pPr>
              <w:pStyle w:val="Style10"/>
              <w:widowControl/>
              <w:spacing w:before="19" w:after="38"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Раздел 4. </w:t>
            </w:r>
            <w:r>
              <w:rPr>
                <w:rFonts w:ascii="Times New Roman" w:eastAsia="Calibri" w:hAnsi="Times New Roman" w:cs="Times New Roman"/>
              </w:rPr>
              <w:t xml:space="preserve">Икономически </w:t>
            </w:r>
            <w:r>
              <w:rPr>
                <w:rStyle w:val="FontStyle25"/>
              </w:rPr>
              <w:t xml:space="preserve">данни на заявителя за последните три години в </w:t>
            </w:r>
            <w:r>
              <w:rPr>
                <w:rStyle w:val="FontStyle25"/>
                <w:lang w:val="en-US"/>
              </w:rPr>
              <w:t>EUR</w:t>
            </w:r>
            <w:r>
              <w:rPr>
                <w:rStyle w:val="FontStyle25"/>
              </w:rPr>
              <w:t>/лева /в случай, че заявителят е регистриран преди по-малко от три години, той предоставя данни от датата на регистрацията си/</w:t>
            </w:r>
          </w:p>
        </w:tc>
      </w:tr>
      <w:tr w:rsidR="00F40C24" w:rsidTr="004045E8">
        <w:tc>
          <w:tcPr>
            <w:tcW w:w="4077" w:type="dxa"/>
            <w:gridSpan w:val="5"/>
          </w:tcPr>
          <w:p w:rsidR="00F40C24" w:rsidRDefault="00F40C24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2127" w:type="dxa"/>
            <w:gridSpan w:val="9"/>
          </w:tcPr>
          <w:p w:rsidR="00F40C24" w:rsidRDefault="00F40C24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201…</w:t>
            </w:r>
          </w:p>
        </w:tc>
        <w:tc>
          <w:tcPr>
            <w:tcW w:w="1984" w:type="dxa"/>
            <w:gridSpan w:val="8"/>
          </w:tcPr>
          <w:p w:rsidR="00F40C24" w:rsidRDefault="00F40C24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201…</w:t>
            </w:r>
          </w:p>
        </w:tc>
        <w:tc>
          <w:tcPr>
            <w:tcW w:w="1875" w:type="dxa"/>
            <w:gridSpan w:val="4"/>
          </w:tcPr>
          <w:p w:rsidR="00F40C24" w:rsidRDefault="00F40C24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201…</w:t>
            </w:r>
          </w:p>
        </w:tc>
      </w:tr>
      <w:tr w:rsidR="00F40C24" w:rsidTr="004045E8">
        <w:tc>
          <w:tcPr>
            <w:tcW w:w="4077" w:type="dxa"/>
            <w:gridSpan w:val="5"/>
          </w:tcPr>
          <w:p w:rsidR="00F40C24" w:rsidRPr="00F40C24" w:rsidRDefault="00F40C24" w:rsidP="000559C6">
            <w:pPr>
              <w:pStyle w:val="Style10"/>
              <w:spacing w:before="43" w:line="240" w:lineRule="auto"/>
              <w:jc w:val="both"/>
              <w:rPr>
                <w:rStyle w:val="FontStyle25"/>
              </w:rPr>
            </w:pPr>
            <w:r w:rsidRPr="00F40C24">
              <w:rPr>
                <w:rStyle w:val="FontStyle25"/>
              </w:rPr>
              <w:t xml:space="preserve">1. Общо активи в </w:t>
            </w:r>
            <w:r w:rsidRPr="00F40C24">
              <w:rPr>
                <w:rStyle w:val="FontStyle25"/>
                <w:lang w:val="en-US"/>
              </w:rPr>
              <w:t>EUR</w:t>
            </w:r>
            <w:r w:rsidRPr="00F40C24">
              <w:rPr>
                <w:rStyle w:val="FontStyle25"/>
              </w:rPr>
              <w:t>/лева</w:t>
            </w:r>
          </w:p>
        </w:tc>
        <w:tc>
          <w:tcPr>
            <w:tcW w:w="2127" w:type="dxa"/>
            <w:gridSpan w:val="9"/>
          </w:tcPr>
          <w:p w:rsidR="00F40C24" w:rsidRDefault="00F40C24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984" w:type="dxa"/>
            <w:gridSpan w:val="8"/>
          </w:tcPr>
          <w:p w:rsidR="00F40C24" w:rsidRDefault="00F40C24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875" w:type="dxa"/>
            <w:gridSpan w:val="4"/>
          </w:tcPr>
          <w:p w:rsidR="00F40C24" w:rsidRDefault="00F40C24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</w:tr>
      <w:tr w:rsidR="00F40C24" w:rsidTr="004045E8">
        <w:tc>
          <w:tcPr>
            <w:tcW w:w="4077" w:type="dxa"/>
            <w:gridSpan w:val="5"/>
          </w:tcPr>
          <w:p w:rsidR="00F40C24" w:rsidRPr="00F40C24" w:rsidRDefault="00F40C24" w:rsidP="000559C6">
            <w:pPr>
              <w:pStyle w:val="Style10"/>
              <w:spacing w:before="43" w:line="240" w:lineRule="auto"/>
              <w:jc w:val="both"/>
              <w:rPr>
                <w:rStyle w:val="FontStyle25"/>
              </w:rPr>
            </w:pPr>
            <w:r w:rsidRPr="00F40C24">
              <w:rPr>
                <w:rStyle w:val="FontStyle25"/>
              </w:rPr>
              <w:t xml:space="preserve">2. Общо продажби в </w:t>
            </w:r>
            <w:r w:rsidRPr="00F40C24">
              <w:rPr>
                <w:rStyle w:val="FontStyle25"/>
                <w:lang w:val="en-US"/>
              </w:rPr>
              <w:t>EUR</w:t>
            </w:r>
            <w:r w:rsidRPr="00F40C24">
              <w:rPr>
                <w:rStyle w:val="FontStyle25"/>
              </w:rPr>
              <w:t>/лева</w:t>
            </w:r>
          </w:p>
        </w:tc>
        <w:tc>
          <w:tcPr>
            <w:tcW w:w="2127" w:type="dxa"/>
            <w:gridSpan w:val="9"/>
          </w:tcPr>
          <w:p w:rsidR="00F40C24" w:rsidRDefault="00F40C24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984" w:type="dxa"/>
            <w:gridSpan w:val="8"/>
          </w:tcPr>
          <w:p w:rsidR="00F40C24" w:rsidRDefault="00F40C24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875" w:type="dxa"/>
            <w:gridSpan w:val="4"/>
          </w:tcPr>
          <w:p w:rsidR="00F40C24" w:rsidRDefault="00F40C24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</w:tr>
      <w:tr w:rsidR="00F40C24" w:rsidTr="004045E8">
        <w:tc>
          <w:tcPr>
            <w:tcW w:w="4077" w:type="dxa"/>
            <w:gridSpan w:val="5"/>
          </w:tcPr>
          <w:p w:rsidR="00F40C24" w:rsidRPr="00F40C24" w:rsidRDefault="00F40C24" w:rsidP="000559C6">
            <w:pPr>
              <w:pStyle w:val="Style10"/>
              <w:spacing w:before="38" w:line="240" w:lineRule="auto"/>
              <w:jc w:val="both"/>
              <w:rPr>
                <w:rStyle w:val="FontStyle25"/>
              </w:rPr>
            </w:pPr>
            <w:r w:rsidRPr="00F40C24">
              <w:rPr>
                <w:rStyle w:val="FontStyle25"/>
              </w:rPr>
              <w:t xml:space="preserve">3. Финансов резултат в </w:t>
            </w:r>
            <w:r w:rsidRPr="00F40C24">
              <w:rPr>
                <w:rStyle w:val="FontStyle25"/>
                <w:lang w:val="en-US"/>
              </w:rPr>
              <w:t>EUR</w:t>
            </w:r>
            <w:r w:rsidRPr="00F40C24">
              <w:rPr>
                <w:rStyle w:val="FontStyle25"/>
              </w:rPr>
              <w:t>/лева</w:t>
            </w:r>
          </w:p>
        </w:tc>
        <w:tc>
          <w:tcPr>
            <w:tcW w:w="2127" w:type="dxa"/>
            <w:gridSpan w:val="9"/>
          </w:tcPr>
          <w:p w:rsidR="00F40C24" w:rsidRDefault="00F40C24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984" w:type="dxa"/>
            <w:gridSpan w:val="8"/>
          </w:tcPr>
          <w:p w:rsidR="00F40C24" w:rsidRDefault="00F40C24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875" w:type="dxa"/>
            <w:gridSpan w:val="4"/>
          </w:tcPr>
          <w:p w:rsidR="00F40C24" w:rsidRDefault="00F40C24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</w:tr>
      <w:tr w:rsidR="00F40C24" w:rsidTr="004045E8">
        <w:tc>
          <w:tcPr>
            <w:tcW w:w="4077" w:type="dxa"/>
            <w:gridSpan w:val="5"/>
          </w:tcPr>
          <w:p w:rsidR="00F40C24" w:rsidRPr="00F40C24" w:rsidRDefault="00F40C24" w:rsidP="000559C6">
            <w:pPr>
              <w:pStyle w:val="Style10"/>
              <w:spacing w:before="38" w:line="240" w:lineRule="auto"/>
              <w:jc w:val="both"/>
              <w:rPr>
                <w:rStyle w:val="FontStyle25"/>
              </w:rPr>
            </w:pPr>
            <w:r w:rsidRPr="00F40C24">
              <w:rPr>
                <w:rStyle w:val="FontStyle25"/>
              </w:rPr>
              <w:t>4. Брой заети лица</w:t>
            </w:r>
          </w:p>
        </w:tc>
        <w:tc>
          <w:tcPr>
            <w:tcW w:w="2127" w:type="dxa"/>
            <w:gridSpan w:val="9"/>
          </w:tcPr>
          <w:p w:rsidR="00F40C24" w:rsidRDefault="00F40C24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984" w:type="dxa"/>
            <w:gridSpan w:val="8"/>
          </w:tcPr>
          <w:p w:rsidR="00F40C24" w:rsidRDefault="00F40C24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875" w:type="dxa"/>
            <w:gridSpan w:val="4"/>
          </w:tcPr>
          <w:p w:rsidR="00F40C24" w:rsidRDefault="00F40C24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</w:tr>
      <w:tr w:rsidR="00F40C24" w:rsidTr="004045E8">
        <w:tc>
          <w:tcPr>
            <w:tcW w:w="10063" w:type="dxa"/>
            <w:gridSpan w:val="26"/>
          </w:tcPr>
          <w:p w:rsidR="000559C6" w:rsidRDefault="00F40C24" w:rsidP="000559C6">
            <w:pPr>
              <w:pStyle w:val="Style10"/>
              <w:widowControl/>
              <w:spacing w:before="43" w:line="240" w:lineRule="auto"/>
              <w:jc w:val="both"/>
              <w:rPr>
                <w:rStyle w:val="FontStyle25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Раздел 5.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Консилидирани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данни </w:t>
            </w:r>
            <w:r w:rsidR="000559C6">
              <w:rPr>
                <w:rStyle w:val="FontStyle25"/>
              </w:rPr>
              <w:t>за икономическо или друго обединение - в случай на</w:t>
            </w:r>
          </w:p>
          <w:p w:rsidR="00F40C24" w:rsidRPr="000559C6" w:rsidRDefault="000559C6" w:rsidP="000559C6">
            <w:pPr>
              <w:pStyle w:val="Style10"/>
              <w:widowControl/>
              <w:spacing w:before="24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5"/>
              </w:rPr>
              <w:t>членство в такова</w:t>
            </w:r>
          </w:p>
        </w:tc>
      </w:tr>
      <w:tr w:rsidR="00F40C24" w:rsidTr="004045E8">
        <w:tc>
          <w:tcPr>
            <w:tcW w:w="10063" w:type="dxa"/>
            <w:gridSpan w:val="26"/>
          </w:tcPr>
          <w:p w:rsidR="00F40C24" w:rsidRDefault="000559C6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1. Наименование на групата:</w:t>
            </w:r>
          </w:p>
        </w:tc>
      </w:tr>
      <w:tr w:rsidR="00F40C24" w:rsidTr="004045E8">
        <w:tc>
          <w:tcPr>
            <w:tcW w:w="10063" w:type="dxa"/>
            <w:gridSpan w:val="26"/>
          </w:tcPr>
          <w:p w:rsidR="00F40C24" w:rsidRDefault="000559C6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2. Държавата, където се намира централният офис:</w:t>
            </w:r>
          </w:p>
        </w:tc>
      </w:tr>
      <w:tr w:rsidR="000559C6" w:rsidTr="004045E8">
        <w:tc>
          <w:tcPr>
            <w:tcW w:w="4077" w:type="dxa"/>
            <w:gridSpan w:val="5"/>
          </w:tcPr>
          <w:p w:rsidR="000559C6" w:rsidRDefault="000559C6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2127" w:type="dxa"/>
            <w:gridSpan w:val="9"/>
          </w:tcPr>
          <w:p w:rsidR="000559C6" w:rsidRDefault="000559C6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201…</w:t>
            </w:r>
          </w:p>
        </w:tc>
        <w:tc>
          <w:tcPr>
            <w:tcW w:w="1984" w:type="dxa"/>
            <w:gridSpan w:val="8"/>
          </w:tcPr>
          <w:p w:rsidR="000559C6" w:rsidRDefault="000559C6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201…</w:t>
            </w:r>
          </w:p>
        </w:tc>
        <w:tc>
          <w:tcPr>
            <w:tcW w:w="1875" w:type="dxa"/>
            <w:gridSpan w:val="4"/>
          </w:tcPr>
          <w:p w:rsidR="000559C6" w:rsidRDefault="000559C6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201…</w:t>
            </w:r>
          </w:p>
        </w:tc>
      </w:tr>
      <w:tr w:rsidR="000559C6" w:rsidTr="004045E8">
        <w:tc>
          <w:tcPr>
            <w:tcW w:w="4077" w:type="dxa"/>
            <w:gridSpan w:val="5"/>
          </w:tcPr>
          <w:p w:rsidR="000559C6" w:rsidRDefault="000559C6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 xml:space="preserve">3. Общо активи в </w:t>
            </w:r>
            <w:r w:rsidRPr="00F40C24">
              <w:rPr>
                <w:rStyle w:val="FontStyle25"/>
                <w:lang w:val="en-US"/>
              </w:rPr>
              <w:t>EUR</w:t>
            </w:r>
            <w:r w:rsidRPr="00F40C24">
              <w:rPr>
                <w:rStyle w:val="FontStyle25"/>
              </w:rPr>
              <w:t>/лева</w:t>
            </w:r>
          </w:p>
        </w:tc>
        <w:tc>
          <w:tcPr>
            <w:tcW w:w="2127" w:type="dxa"/>
            <w:gridSpan w:val="9"/>
          </w:tcPr>
          <w:p w:rsidR="000559C6" w:rsidRDefault="000559C6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984" w:type="dxa"/>
            <w:gridSpan w:val="8"/>
          </w:tcPr>
          <w:p w:rsidR="000559C6" w:rsidRDefault="000559C6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875" w:type="dxa"/>
            <w:gridSpan w:val="4"/>
          </w:tcPr>
          <w:p w:rsidR="000559C6" w:rsidRDefault="000559C6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</w:tr>
      <w:tr w:rsidR="000559C6" w:rsidTr="004045E8">
        <w:tc>
          <w:tcPr>
            <w:tcW w:w="4077" w:type="dxa"/>
            <w:gridSpan w:val="5"/>
          </w:tcPr>
          <w:p w:rsidR="000559C6" w:rsidRPr="000559C6" w:rsidRDefault="000559C6" w:rsidP="000559C6">
            <w:pPr>
              <w:pStyle w:val="Style10"/>
              <w:spacing w:before="43" w:line="240" w:lineRule="auto"/>
              <w:jc w:val="both"/>
              <w:rPr>
                <w:rStyle w:val="FontStyle25"/>
              </w:rPr>
            </w:pPr>
            <w:r w:rsidRPr="000559C6">
              <w:rPr>
                <w:rStyle w:val="FontStyle25"/>
              </w:rPr>
              <w:t xml:space="preserve">4. Общо продажби в </w:t>
            </w:r>
            <w:r w:rsidRPr="000559C6">
              <w:rPr>
                <w:rStyle w:val="FontStyle25"/>
                <w:lang w:val="en-US"/>
              </w:rPr>
              <w:t>EUR</w:t>
            </w:r>
            <w:r w:rsidRPr="000559C6">
              <w:rPr>
                <w:rStyle w:val="FontStyle25"/>
              </w:rPr>
              <w:t>/лева</w:t>
            </w:r>
          </w:p>
        </w:tc>
        <w:tc>
          <w:tcPr>
            <w:tcW w:w="2127" w:type="dxa"/>
            <w:gridSpan w:val="9"/>
          </w:tcPr>
          <w:p w:rsidR="000559C6" w:rsidRDefault="000559C6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984" w:type="dxa"/>
            <w:gridSpan w:val="8"/>
          </w:tcPr>
          <w:p w:rsidR="000559C6" w:rsidRDefault="000559C6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875" w:type="dxa"/>
            <w:gridSpan w:val="4"/>
          </w:tcPr>
          <w:p w:rsidR="000559C6" w:rsidRDefault="000559C6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</w:tr>
      <w:tr w:rsidR="000559C6" w:rsidTr="004045E8">
        <w:tc>
          <w:tcPr>
            <w:tcW w:w="4077" w:type="dxa"/>
            <w:gridSpan w:val="5"/>
          </w:tcPr>
          <w:p w:rsidR="000559C6" w:rsidRPr="000559C6" w:rsidRDefault="000559C6" w:rsidP="000559C6">
            <w:pPr>
              <w:pStyle w:val="Style10"/>
              <w:spacing w:before="38" w:line="240" w:lineRule="auto"/>
              <w:jc w:val="both"/>
              <w:rPr>
                <w:rStyle w:val="FontStyle25"/>
              </w:rPr>
            </w:pPr>
            <w:r w:rsidRPr="000559C6">
              <w:rPr>
                <w:rStyle w:val="FontStyle25"/>
              </w:rPr>
              <w:t xml:space="preserve">5. Финансов резултат в </w:t>
            </w:r>
            <w:r w:rsidRPr="000559C6">
              <w:rPr>
                <w:rStyle w:val="FontStyle25"/>
                <w:lang w:val="en-US"/>
              </w:rPr>
              <w:t>EUR</w:t>
            </w:r>
            <w:r w:rsidRPr="000559C6">
              <w:rPr>
                <w:rStyle w:val="FontStyle25"/>
              </w:rPr>
              <w:t>/лева</w:t>
            </w:r>
          </w:p>
        </w:tc>
        <w:tc>
          <w:tcPr>
            <w:tcW w:w="2127" w:type="dxa"/>
            <w:gridSpan w:val="9"/>
          </w:tcPr>
          <w:p w:rsidR="000559C6" w:rsidRDefault="000559C6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984" w:type="dxa"/>
            <w:gridSpan w:val="8"/>
          </w:tcPr>
          <w:p w:rsidR="000559C6" w:rsidRDefault="000559C6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875" w:type="dxa"/>
            <w:gridSpan w:val="4"/>
          </w:tcPr>
          <w:p w:rsidR="000559C6" w:rsidRDefault="000559C6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</w:tr>
      <w:tr w:rsidR="000559C6" w:rsidTr="004045E8">
        <w:tc>
          <w:tcPr>
            <w:tcW w:w="4077" w:type="dxa"/>
            <w:gridSpan w:val="5"/>
          </w:tcPr>
          <w:p w:rsidR="000559C6" w:rsidRPr="000559C6" w:rsidRDefault="000559C6" w:rsidP="000559C6">
            <w:pPr>
              <w:pStyle w:val="Style10"/>
              <w:spacing w:before="38" w:line="240" w:lineRule="auto"/>
              <w:jc w:val="both"/>
              <w:rPr>
                <w:rStyle w:val="FontStyle25"/>
              </w:rPr>
            </w:pPr>
            <w:r w:rsidRPr="000559C6">
              <w:rPr>
                <w:rStyle w:val="FontStyle25"/>
              </w:rPr>
              <w:t>6. Брой заети</w:t>
            </w:r>
          </w:p>
        </w:tc>
        <w:tc>
          <w:tcPr>
            <w:tcW w:w="2127" w:type="dxa"/>
            <w:gridSpan w:val="9"/>
          </w:tcPr>
          <w:p w:rsidR="000559C6" w:rsidRDefault="000559C6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984" w:type="dxa"/>
            <w:gridSpan w:val="8"/>
          </w:tcPr>
          <w:p w:rsidR="000559C6" w:rsidRDefault="000559C6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875" w:type="dxa"/>
            <w:gridSpan w:val="4"/>
          </w:tcPr>
          <w:p w:rsidR="000559C6" w:rsidRDefault="000559C6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</w:tr>
      <w:tr w:rsidR="000559C6" w:rsidTr="004045E8">
        <w:tc>
          <w:tcPr>
            <w:tcW w:w="10063" w:type="dxa"/>
            <w:gridSpan w:val="26"/>
          </w:tcPr>
          <w:p w:rsidR="000559C6" w:rsidRPr="00377BF3" w:rsidRDefault="00377BF3" w:rsidP="00377BF3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 xml:space="preserve">Раздел </w:t>
            </w:r>
            <w:r>
              <w:rPr>
                <w:rFonts w:ascii="Times New Roman" w:eastAsia="Calibri" w:hAnsi="Times New Roman" w:cs="Times New Roman"/>
                <w:b/>
                <w:lang w:val="bg-BG"/>
              </w:rPr>
              <w:t>6</w:t>
            </w:r>
            <w:r>
              <w:rPr>
                <w:rFonts w:ascii="Times New Roman" w:eastAsia="Calibri" w:hAnsi="Times New Roman" w:cs="Times New Roman"/>
                <w:b/>
              </w:rPr>
              <w:t xml:space="preserve">. </w:t>
            </w:r>
            <w:r>
              <w:rPr>
                <w:rFonts w:ascii="Times New Roman" w:eastAsia="Calibri" w:hAnsi="Times New Roman" w:cs="Times New Roman"/>
              </w:rPr>
              <w:t>К</w:t>
            </w:r>
            <w:proofErr w:type="spellStart"/>
            <w:r>
              <w:rPr>
                <w:rFonts w:ascii="Times New Roman" w:eastAsia="Calibri" w:hAnsi="Times New Roman" w:cs="Times New Roman"/>
                <w:lang w:val="bg-BG"/>
              </w:rPr>
              <w:t>атегория</w:t>
            </w:r>
            <w:proofErr w:type="spellEnd"/>
            <w:r>
              <w:rPr>
                <w:rFonts w:ascii="Times New Roman" w:eastAsia="Calibri" w:hAnsi="Times New Roman" w:cs="Times New Roman"/>
                <w:lang w:val="bg-BG"/>
              </w:rPr>
              <w:t xml:space="preserve"> на предприятието</w:t>
            </w:r>
          </w:p>
        </w:tc>
      </w:tr>
      <w:tr w:rsidR="000559C6" w:rsidTr="004045E8">
        <w:tc>
          <w:tcPr>
            <w:tcW w:w="10063" w:type="dxa"/>
            <w:gridSpan w:val="26"/>
          </w:tcPr>
          <w:p w:rsidR="000559C6" w:rsidRDefault="00377BF3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1. Малко и средно предприятие</w:t>
            </w:r>
          </w:p>
          <w:p w:rsidR="00377BF3" w:rsidRPr="00E47BC1" w:rsidRDefault="00377BF3" w:rsidP="00E47BC1">
            <w:pPr>
              <w:pStyle w:val="Style10"/>
              <w:widowControl/>
              <w:spacing w:before="82" w:line="274" w:lineRule="exact"/>
              <w:jc w:val="both"/>
              <w:rPr>
                <w:rStyle w:val="FontStyle24"/>
                <w:sz w:val="24"/>
                <w:szCs w:val="24"/>
              </w:rPr>
            </w:pPr>
            <w:r w:rsidRPr="00E47BC1">
              <w:rPr>
                <w:rStyle w:val="FontStyle25"/>
                <w:sz w:val="24"/>
                <w:szCs w:val="24"/>
              </w:rPr>
              <w:t xml:space="preserve">Предприятието отговаря на изискванията за малко и средно предприятие съгласно Приложение I на Регламент (ЕС) №651/2014 на Комисията от 17 юни 2014г. за обявяване на някои категории помощи за съвместими с вътрешния пазар в приложение на членове 107 и 108 от Договора /наричан по-нататък Регламент (ЕС) №651/2014/, съответно неговото пряко приложение по Закона за малките и средните предприятия. </w:t>
            </w:r>
            <w:r w:rsidRPr="00E47BC1">
              <w:rPr>
                <w:rStyle w:val="FontStyle24"/>
                <w:sz w:val="24"/>
                <w:szCs w:val="24"/>
              </w:rPr>
              <w:t>Моля попълнете данни за категорията на предприятието в Декларация за обстоятелствата по</w:t>
            </w:r>
            <w:hyperlink r:id="rId8" w:history="1">
              <w:r w:rsidRPr="00E47BC1">
                <w:rPr>
                  <w:rStyle w:val="FontStyle24"/>
                  <w:sz w:val="24"/>
                  <w:szCs w:val="24"/>
                  <w:u w:val="single"/>
                </w:rPr>
                <w:t xml:space="preserve"> чл. 3 </w:t>
              </w:r>
            </w:hyperlink>
            <w:r w:rsidRPr="00E47BC1">
              <w:rPr>
                <w:rStyle w:val="FontStyle24"/>
                <w:sz w:val="24"/>
                <w:szCs w:val="24"/>
              </w:rPr>
              <w:t>и</w:t>
            </w:r>
            <w:hyperlink r:id="rId9" w:history="1">
              <w:r w:rsidRPr="00E47BC1">
                <w:rPr>
                  <w:rStyle w:val="FontStyle24"/>
                  <w:sz w:val="24"/>
                  <w:szCs w:val="24"/>
                  <w:u w:val="single"/>
                </w:rPr>
                <w:t xml:space="preserve"> 4 от Закона за малките и средните предприяти</w:t>
              </w:r>
            </w:hyperlink>
            <w:r w:rsidRPr="00E47BC1">
              <w:rPr>
                <w:rStyle w:val="FontStyle24"/>
                <w:sz w:val="24"/>
                <w:szCs w:val="24"/>
              </w:rPr>
              <w:t>я (определено като „малко и средно предприятие " на базата на данните за предходната финансова година на подаване на заявлението;</w:t>
            </w:r>
          </w:p>
          <w:p w:rsidR="00377BF3" w:rsidRPr="00E47BC1" w:rsidRDefault="00377BF3" w:rsidP="00E47BC1">
            <w:pPr>
              <w:pStyle w:val="Style16"/>
              <w:widowControl/>
              <w:spacing w:line="274" w:lineRule="exact"/>
              <w:jc w:val="both"/>
              <w:rPr>
                <w:rStyle w:val="FontStyle24"/>
                <w:sz w:val="24"/>
                <w:szCs w:val="24"/>
              </w:rPr>
            </w:pPr>
            <w:r w:rsidRPr="00E47BC1">
              <w:rPr>
                <w:rStyle w:val="FontStyle24"/>
                <w:sz w:val="24"/>
                <w:szCs w:val="24"/>
              </w:rPr>
              <w:t>в случаите на новообразувани предприятия, чийто финансов отчет още не е одобрен, данните се определят според стойността на показателите за текущата финансова година.)</w:t>
            </w:r>
          </w:p>
          <w:p w:rsidR="00377BF3" w:rsidRPr="00E47BC1" w:rsidRDefault="00377BF3" w:rsidP="00E47BC1">
            <w:pPr>
              <w:pStyle w:val="Style10"/>
              <w:widowControl/>
              <w:spacing w:before="139" w:line="274" w:lineRule="exact"/>
              <w:jc w:val="both"/>
              <w:rPr>
                <w:rStyle w:val="FontStyle25"/>
                <w:sz w:val="24"/>
              </w:rPr>
            </w:pPr>
            <w:r w:rsidRPr="00E47BC1">
              <w:rPr>
                <w:rStyle w:val="FontStyle25"/>
                <w:sz w:val="24"/>
              </w:rPr>
              <w:t>2.  Голямо предприятие</w:t>
            </w:r>
          </w:p>
          <w:p w:rsidR="00377BF3" w:rsidRPr="00E47BC1" w:rsidRDefault="00377BF3" w:rsidP="00E47BC1">
            <w:pPr>
              <w:pStyle w:val="Style10"/>
              <w:widowControl/>
              <w:spacing w:line="274" w:lineRule="exact"/>
              <w:jc w:val="both"/>
              <w:rPr>
                <w:rFonts w:ascii="Times New Roman" w:hAnsi="Times New Roman" w:cs="Times New Roman"/>
                <w:szCs w:val="22"/>
              </w:rPr>
            </w:pPr>
            <w:r w:rsidRPr="00E47BC1">
              <w:rPr>
                <w:rStyle w:val="FontStyle25"/>
                <w:sz w:val="24"/>
              </w:rPr>
              <w:t xml:space="preserve">Предприятието е голямо и не отговаря на изискванията за малко и средно предприятие съгласно Приложение </w:t>
            </w:r>
            <w:r w:rsidRPr="00E47BC1">
              <w:rPr>
                <w:rStyle w:val="FontStyle25"/>
                <w:sz w:val="24"/>
                <w:lang w:val="en-US"/>
              </w:rPr>
              <w:t xml:space="preserve">I </w:t>
            </w:r>
            <w:r w:rsidRPr="00E47BC1">
              <w:rPr>
                <w:rStyle w:val="FontStyle25"/>
                <w:sz w:val="24"/>
              </w:rPr>
              <w:t>на Регламент (ЕС) №651/2014, съответно неговото пряко приложение по Закона за малките и средните предприятия.</w:t>
            </w:r>
          </w:p>
          <w:p w:rsidR="00377BF3" w:rsidRDefault="00377BF3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</w:tr>
      <w:tr w:rsidR="000559C6" w:rsidTr="004045E8">
        <w:tc>
          <w:tcPr>
            <w:tcW w:w="10063" w:type="dxa"/>
            <w:gridSpan w:val="26"/>
          </w:tcPr>
          <w:p w:rsidR="000559C6" w:rsidRPr="00377BF3" w:rsidRDefault="00377BF3" w:rsidP="00377BF3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Раздел </w:t>
            </w:r>
            <w:r>
              <w:rPr>
                <w:rFonts w:ascii="Times New Roman" w:eastAsia="Calibri" w:hAnsi="Times New Roman" w:cs="Times New Roman"/>
                <w:b/>
                <w:lang w:val="bg-BG"/>
              </w:rPr>
              <w:t>7</w:t>
            </w:r>
            <w:r>
              <w:rPr>
                <w:rFonts w:ascii="Times New Roman" w:eastAsia="Calibri" w:hAnsi="Times New Roman" w:cs="Times New Roman"/>
                <w:b/>
              </w:rPr>
              <w:t xml:space="preserve">. </w:t>
            </w:r>
            <w:r>
              <w:rPr>
                <w:rFonts w:ascii="Times New Roman" w:eastAsia="Calibri" w:hAnsi="Times New Roman" w:cs="Times New Roman"/>
                <w:lang w:val="bg-BG"/>
              </w:rPr>
              <w:t>Други данни:</w:t>
            </w:r>
          </w:p>
        </w:tc>
      </w:tr>
      <w:tr w:rsidR="000559C6" w:rsidTr="004045E8">
        <w:tc>
          <w:tcPr>
            <w:tcW w:w="10063" w:type="dxa"/>
            <w:gridSpan w:val="26"/>
          </w:tcPr>
          <w:p w:rsidR="00377BF3" w:rsidRPr="00E47BC1" w:rsidRDefault="00377BF3" w:rsidP="00377BF3">
            <w:pPr>
              <w:pStyle w:val="Style15"/>
              <w:widowControl/>
              <w:tabs>
                <w:tab w:val="left" w:pos="235"/>
              </w:tabs>
              <w:rPr>
                <w:rStyle w:val="FontStyle25"/>
                <w:sz w:val="24"/>
                <w:szCs w:val="24"/>
              </w:rPr>
            </w:pPr>
            <w:r w:rsidRPr="00E47BC1">
              <w:rPr>
                <w:rFonts w:ascii="Times New Roman" w:eastAsia="Calibri" w:hAnsi="Times New Roman" w:cs="Times New Roman"/>
              </w:rPr>
              <w:t xml:space="preserve">1.  </w:t>
            </w:r>
            <w:r w:rsidRPr="00E47BC1">
              <w:rPr>
                <w:rStyle w:val="FontStyle25"/>
                <w:sz w:val="24"/>
                <w:szCs w:val="24"/>
              </w:rPr>
              <w:t>Информация за осъществени инвестиционни проекти, съизмерими с представения проект, ако има такива:</w:t>
            </w:r>
          </w:p>
          <w:p w:rsidR="00377BF3" w:rsidRPr="00E47BC1" w:rsidRDefault="00377BF3" w:rsidP="00377BF3">
            <w:pPr>
              <w:pStyle w:val="Style15"/>
              <w:widowControl/>
              <w:tabs>
                <w:tab w:val="left" w:pos="235"/>
              </w:tabs>
              <w:rPr>
                <w:rStyle w:val="FontStyle25"/>
                <w:sz w:val="24"/>
                <w:szCs w:val="24"/>
              </w:rPr>
            </w:pPr>
            <w:r w:rsidRPr="00E47BC1">
              <w:rPr>
                <w:rStyle w:val="FontStyle25"/>
                <w:sz w:val="24"/>
                <w:szCs w:val="24"/>
              </w:rPr>
              <w:t>2. Друга информация с приложени копия на документи: сертификати за качество, иновативност на продуктите и технологиите, конкурентни предимства и др.:</w:t>
            </w:r>
          </w:p>
          <w:p w:rsidR="00377BF3" w:rsidRPr="00E47BC1" w:rsidRDefault="00377BF3" w:rsidP="00377BF3">
            <w:pPr>
              <w:pStyle w:val="Style15"/>
              <w:widowControl/>
              <w:tabs>
                <w:tab w:val="left" w:pos="235"/>
              </w:tabs>
              <w:rPr>
                <w:rStyle w:val="FontStyle25"/>
                <w:sz w:val="24"/>
                <w:szCs w:val="24"/>
              </w:rPr>
            </w:pPr>
          </w:p>
          <w:p w:rsidR="000559C6" w:rsidRPr="00E47BC1" w:rsidRDefault="000559C6" w:rsidP="00F240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</w:tr>
      <w:tr w:rsidR="00377BF3" w:rsidTr="004045E8">
        <w:tc>
          <w:tcPr>
            <w:tcW w:w="10063" w:type="dxa"/>
            <w:gridSpan w:val="26"/>
          </w:tcPr>
          <w:p w:rsidR="00377BF3" w:rsidRPr="00377BF3" w:rsidRDefault="00377BF3" w:rsidP="00377BF3">
            <w:pPr>
              <w:pStyle w:val="Style15"/>
              <w:widowControl/>
              <w:tabs>
                <w:tab w:val="left" w:pos="23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 отношение на информацията в Секция 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I – </w:t>
            </w:r>
            <w:r>
              <w:rPr>
                <w:rFonts w:ascii="Times New Roman" w:eastAsia="Calibri" w:hAnsi="Times New Roman" w:cs="Times New Roman"/>
              </w:rPr>
              <w:t>Данни на заявителя, моля приложете:</w:t>
            </w:r>
          </w:p>
        </w:tc>
      </w:tr>
      <w:tr w:rsidR="00377BF3" w:rsidTr="004045E8">
        <w:tc>
          <w:tcPr>
            <w:tcW w:w="5031" w:type="dxa"/>
            <w:gridSpan w:val="10"/>
          </w:tcPr>
          <w:p w:rsidR="00377BF3" w:rsidRDefault="00377BF3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За заявител – ЮЛ, клон и ЕТ:</w:t>
            </w:r>
          </w:p>
        </w:tc>
        <w:tc>
          <w:tcPr>
            <w:tcW w:w="5032" w:type="dxa"/>
            <w:gridSpan w:val="16"/>
          </w:tcPr>
          <w:p w:rsidR="00377BF3" w:rsidRDefault="00377BF3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За заявител – физическо лице:</w:t>
            </w:r>
          </w:p>
        </w:tc>
      </w:tr>
      <w:tr w:rsidR="00377BF3" w:rsidTr="004045E8">
        <w:tc>
          <w:tcPr>
            <w:tcW w:w="5031" w:type="dxa"/>
            <w:gridSpan w:val="10"/>
          </w:tcPr>
          <w:p w:rsidR="00377BF3" w:rsidRDefault="00377BF3" w:rsidP="00377BF3">
            <w:pPr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1. Документ, удостоверяващ липсата на задължения към държавата (162, ал. 2 от ДОПК)</w:t>
            </w:r>
          </w:p>
          <w:p w:rsidR="00377BF3" w:rsidRDefault="00377BF3" w:rsidP="00377BF3">
            <w:pPr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2. Документ от Изпълнителна агенция „Главна инспекция по труда” за липса/наличие на неизплатени трудови възнаграждения към работници и служители, установени с влязло в сила наказателно постановление.</w:t>
            </w:r>
          </w:p>
          <w:p w:rsidR="00377BF3" w:rsidRDefault="00377BF3" w:rsidP="00377BF3">
            <w:pPr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3. Документ, удостоверяващ липсата на задължения към общината (162, ал. 2 ДОПК)</w:t>
            </w:r>
          </w:p>
          <w:p w:rsidR="00377BF3" w:rsidRDefault="00377BF3" w:rsidP="00377BF3">
            <w:pPr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4. Свидетелство за съдимост (когато може да бъде издадено в България или страна-членка на ЕС), издадено не по-рано от 3 месеца преди крайния срок за предоставянето (оригинал или нотариално заверено копие), за:</w:t>
            </w:r>
          </w:p>
          <w:p w:rsidR="00377BF3" w:rsidRDefault="00377BF3" w:rsidP="00377BF3">
            <w:pPr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- едноличните собственици на капитала;</w:t>
            </w:r>
          </w:p>
          <w:p w:rsidR="00377BF3" w:rsidRDefault="00377BF3" w:rsidP="00377BF3">
            <w:pPr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- управителите;</w:t>
            </w:r>
          </w:p>
          <w:p w:rsidR="00377BF3" w:rsidRDefault="00377BF3" w:rsidP="00377BF3">
            <w:pPr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- членовете на управителните органи, а в случай че членовете са юридически лица – за техните представители и управителния орган.</w:t>
            </w:r>
          </w:p>
        </w:tc>
        <w:tc>
          <w:tcPr>
            <w:tcW w:w="5032" w:type="dxa"/>
            <w:gridSpan w:val="16"/>
          </w:tcPr>
          <w:p w:rsidR="00377BF3" w:rsidRDefault="00377BF3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1. Копие от документ за самоличност</w:t>
            </w:r>
          </w:p>
          <w:p w:rsidR="00DB012C" w:rsidRDefault="00DB012C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2. </w:t>
            </w: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Документ, удостоверяващ липсата на:</w:t>
            </w:r>
          </w:p>
          <w:p w:rsidR="00DB012C" w:rsidRDefault="00DB012C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а) парични задължения по смисъла на чл. 162, ал. 2 от ДОПК;</w:t>
            </w:r>
          </w:p>
          <w:p w:rsidR="00DB012C" w:rsidRDefault="00DB012C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б) парични задължения, свързани с плащането на вноски за социалното осигуряване;</w:t>
            </w:r>
          </w:p>
          <w:p w:rsidR="00DB012C" w:rsidRDefault="00DB012C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в) данъци съгласно правните норми на държавата, в която заявителят е установен.</w:t>
            </w:r>
          </w:p>
          <w:p w:rsidR="00DB012C" w:rsidRPr="00DB012C" w:rsidRDefault="00DB012C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3. Свидетелство за съдимост, издадено не по-рано от 3 месеца преди крайния срок за предоставянето му.</w:t>
            </w:r>
          </w:p>
        </w:tc>
      </w:tr>
      <w:tr w:rsidR="000559C6" w:rsidTr="004045E8">
        <w:tc>
          <w:tcPr>
            <w:tcW w:w="10063" w:type="dxa"/>
            <w:gridSpan w:val="26"/>
          </w:tcPr>
          <w:p w:rsidR="000559C6" w:rsidRPr="000416A0" w:rsidRDefault="000416A0" w:rsidP="00F2403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bg-BG"/>
              </w:rPr>
              <w:t xml:space="preserve">Секция </w:t>
            </w:r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II. </w:t>
            </w:r>
            <w:r>
              <w:rPr>
                <w:rFonts w:ascii="Times New Roman" w:eastAsia="Calibri" w:hAnsi="Times New Roman" w:cs="Times New Roman"/>
                <w:b/>
                <w:sz w:val="24"/>
                <w:lang w:val="bg-BG"/>
              </w:rPr>
              <w:t>ДАННИ ЗА ПРАВНИЯ СУБЕКТ, ИЗПЪЛНЯВАЩ ИНВЕСТИЦИЯТА</w:t>
            </w:r>
          </w:p>
        </w:tc>
      </w:tr>
      <w:tr w:rsidR="00DB012C" w:rsidTr="004045E8">
        <w:tc>
          <w:tcPr>
            <w:tcW w:w="10063" w:type="dxa"/>
            <w:gridSpan w:val="26"/>
          </w:tcPr>
          <w:p w:rsidR="000416A0" w:rsidRPr="00E47BC1" w:rsidRDefault="000416A0" w:rsidP="000416A0">
            <w:pPr>
              <w:pStyle w:val="Style10"/>
              <w:widowControl/>
              <w:spacing w:line="274" w:lineRule="exact"/>
              <w:jc w:val="both"/>
              <w:rPr>
                <w:rStyle w:val="FontStyle25"/>
                <w:sz w:val="24"/>
                <w:szCs w:val="24"/>
              </w:rPr>
            </w:pPr>
            <w:r w:rsidRPr="00E47BC1">
              <w:rPr>
                <w:rFonts w:ascii="Times New Roman" w:eastAsia="Calibri" w:hAnsi="Times New Roman" w:cs="Times New Roman"/>
              </w:rPr>
              <w:t>Ако правният субект</w:t>
            </w:r>
            <w:r w:rsidRPr="00E47BC1">
              <w:rPr>
                <w:rStyle w:val="FontStyle25"/>
                <w:sz w:val="24"/>
                <w:szCs w:val="24"/>
              </w:rPr>
              <w:t xml:space="preserve"> за осъществяване на инвестиционния проект и ползване на мерките за насърчаване на инвестициите, включително от лицата по</w:t>
            </w:r>
            <w:hyperlink r:id="rId10" w:history="1">
              <w:r w:rsidRPr="00E47BC1">
                <w:rPr>
                  <w:rStyle w:val="FontStyle25"/>
                  <w:sz w:val="24"/>
                  <w:szCs w:val="24"/>
                  <w:u w:val="single"/>
                </w:rPr>
                <w:t xml:space="preserve"> чл. 17 от ЗНИ </w:t>
              </w:r>
            </w:hyperlink>
            <w:r w:rsidRPr="00E47BC1">
              <w:rPr>
                <w:rStyle w:val="FontStyle25"/>
                <w:sz w:val="24"/>
                <w:szCs w:val="24"/>
              </w:rPr>
              <w:t xml:space="preserve">и чл.8 от ННИОЗИСКВ, е различен от заявителя, моля впишете данните по Секция </w:t>
            </w:r>
            <w:r w:rsidRPr="00E47BC1">
              <w:rPr>
                <w:rStyle w:val="FontStyle25"/>
                <w:sz w:val="24"/>
                <w:szCs w:val="24"/>
                <w:lang w:val="en-US"/>
              </w:rPr>
              <w:t xml:space="preserve">I </w:t>
            </w:r>
            <w:r w:rsidRPr="00E47BC1">
              <w:rPr>
                <w:rStyle w:val="FontStyle25"/>
                <w:sz w:val="24"/>
                <w:szCs w:val="24"/>
              </w:rPr>
              <w:t>за този правен субект/субекти.</w:t>
            </w:r>
          </w:p>
          <w:p w:rsidR="000416A0" w:rsidRPr="00E47BC1" w:rsidRDefault="000416A0" w:rsidP="000416A0">
            <w:pPr>
              <w:pStyle w:val="Style14"/>
              <w:widowControl/>
              <w:numPr>
                <w:ilvl w:val="0"/>
                <w:numId w:val="3"/>
              </w:numPr>
              <w:tabs>
                <w:tab w:val="left" w:pos="240"/>
              </w:tabs>
              <w:spacing w:line="274" w:lineRule="exact"/>
              <w:jc w:val="both"/>
              <w:rPr>
                <w:rStyle w:val="FontStyle24"/>
                <w:sz w:val="24"/>
                <w:szCs w:val="24"/>
              </w:rPr>
            </w:pPr>
            <w:r w:rsidRPr="00E47BC1">
              <w:rPr>
                <w:rStyle w:val="FontStyle24"/>
                <w:sz w:val="24"/>
                <w:szCs w:val="24"/>
              </w:rPr>
              <w:t xml:space="preserve">В случай че заявителят е физическо лице или обединение на физически и/или юридически лица, инвестиционният проект задължително предвижда създаване на юридическо лице по </w:t>
            </w:r>
            <w:r w:rsidRPr="00E47BC1">
              <w:rPr>
                <w:rStyle w:val="FontStyle24"/>
                <w:sz w:val="24"/>
                <w:szCs w:val="24"/>
              </w:rPr>
              <w:lastRenderedPageBreak/>
              <w:t>смисъла на</w:t>
            </w:r>
            <w:hyperlink r:id="rId11" w:history="1">
              <w:r w:rsidRPr="00E47BC1">
                <w:rPr>
                  <w:rStyle w:val="FontStyle24"/>
                  <w:sz w:val="24"/>
                  <w:szCs w:val="24"/>
                  <w:u w:val="single"/>
                </w:rPr>
                <w:t xml:space="preserve"> чл. </w:t>
              </w:r>
              <w:r w:rsidRPr="00E47BC1">
                <w:rPr>
                  <w:rStyle w:val="FontStyle24"/>
                  <w:sz w:val="24"/>
                  <w:szCs w:val="24"/>
                </w:rPr>
                <w:t xml:space="preserve">17 от ЗНИ </w:t>
              </w:r>
            </w:hyperlink>
            <w:r w:rsidRPr="00E47BC1">
              <w:rPr>
                <w:rStyle w:val="FontStyle24"/>
                <w:sz w:val="24"/>
                <w:szCs w:val="24"/>
              </w:rPr>
              <w:t>и чл.8 от ННИОЗОВТИСКВ, като новосъздаденото юридическо лице е обвързано със заявлението и с инвестиционния проект, подадени от физическото лице или от обединението.</w:t>
            </w:r>
          </w:p>
          <w:p w:rsidR="000416A0" w:rsidRPr="00E47BC1" w:rsidRDefault="000416A0" w:rsidP="000416A0">
            <w:pPr>
              <w:pStyle w:val="Style14"/>
              <w:widowControl/>
              <w:numPr>
                <w:ilvl w:val="0"/>
                <w:numId w:val="3"/>
              </w:numPr>
              <w:tabs>
                <w:tab w:val="left" w:pos="240"/>
              </w:tabs>
              <w:spacing w:line="274" w:lineRule="exact"/>
              <w:jc w:val="both"/>
              <w:rPr>
                <w:rStyle w:val="FontStyle24"/>
                <w:sz w:val="24"/>
                <w:szCs w:val="24"/>
              </w:rPr>
            </w:pPr>
            <w:r w:rsidRPr="00E47BC1">
              <w:rPr>
                <w:rStyle w:val="FontStyle24"/>
                <w:sz w:val="24"/>
                <w:szCs w:val="24"/>
              </w:rPr>
              <w:t>Лица по</w:t>
            </w:r>
            <w:hyperlink r:id="rId12" w:history="1">
              <w:r w:rsidRPr="00E47BC1">
                <w:rPr>
                  <w:rStyle w:val="FontStyle24"/>
                  <w:sz w:val="24"/>
                  <w:szCs w:val="24"/>
                  <w:u w:val="single"/>
                </w:rPr>
                <w:t xml:space="preserve"> </w:t>
              </w:r>
              <w:r w:rsidRPr="00E47BC1">
                <w:rPr>
                  <w:rStyle w:val="FontStyle24"/>
                  <w:sz w:val="24"/>
                  <w:szCs w:val="24"/>
                </w:rPr>
                <w:t>чл. 17 ЗНИ</w:t>
              </w:r>
              <w:r w:rsidRPr="00E47BC1">
                <w:rPr>
                  <w:rStyle w:val="FontStyle24"/>
                  <w:sz w:val="24"/>
                  <w:szCs w:val="24"/>
                  <w:u w:val="single"/>
                </w:rPr>
                <w:t xml:space="preserve"> </w:t>
              </w:r>
            </w:hyperlink>
            <w:r w:rsidRPr="00E47BC1">
              <w:rPr>
                <w:rStyle w:val="FontStyle24"/>
                <w:sz w:val="24"/>
                <w:szCs w:val="24"/>
              </w:rPr>
              <w:t>и чл. 8 от ННИОЗОВТИСКВ са юридически лица, в които инвеститорът, чийто инвестиционен проект е сертифициран, притежава не по-малко от</w:t>
            </w:r>
          </w:p>
          <w:p w:rsidR="00DB012C" w:rsidRPr="00E47BC1" w:rsidRDefault="000416A0" w:rsidP="000416A0">
            <w:pPr>
              <w:pStyle w:val="Style11"/>
              <w:widowControl/>
              <w:tabs>
                <w:tab w:val="left" w:leader="underscore" w:pos="9499"/>
              </w:tabs>
              <w:spacing w:line="274" w:lineRule="exact"/>
              <w:rPr>
                <w:rFonts w:ascii="Times New Roman" w:hAnsi="Times New Roman" w:cs="Times New Roman"/>
                <w:i/>
                <w:iCs/>
              </w:rPr>
            </w:pPr>
            <w:r w:rsidRPr="00E47BC1">
              <w:rPr>
                <w:rStyle w:val="FontStyle24"/>
                <w:sz w:val="24"/>
                <w:szCs w:val="24"/>
              </w:rPr>
              <w:t>75 на сто от регистрирания капитал.</w:t>
            </w:r>
          </w:p>
        </w:tc>
      </w:tr>
      <w:tr w:rsidR="00DB012C" w:rsidTr="004045E8">
        <w:tc>
          <w:tcPr>
            <w:tcW w:w="10063" w:type="dxa"/>
            <w:gridSpan w:val="26"/>
          </w:tcPr>
          <w:p w:rsidR="00DB012C" w:rsidRPr="000416A0" w:rsidRDefault="000416A0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bg-BG"/>
              </w:rPr>
              <w:lastRenderedPageBreak/>
              <w:t xml:space="preserve">Секция </w:t>
            </w:r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III. </w:t>
            </w:r>
            <w:r>
              <w:rPr>
                <w:rFonts w:ascii="Times New Roman" w:eastAsia="Calibri" w:hAnsi="Times New Roman" w:cs="Times New Roman"/>
                <w:b/>
                <w:sz w:val="24"/>
                <w:lang w:val="bg-BG"/>
              </w:rPr>
              <w:t xml:space="preserve">ИНВЕСТИЦИОНЕН ПРОЕКТ </w:t>
            </w:r>
            <w:r w:rsidRPr="000416A0">
              <w:rPr>
                <w:rFonts w:ascii="Times New Roman" w:eastAsia="Calibri" w:hAnsi="Times New Roman" w:cs="Times New Roman"/>
                <w:sz w:val="24"/>
                <w:lang w:val="bg-BG"/>
              </w:rPr>
              <w:t>съгласно чл. 4 и</w:t>
            </w:r>
            <w:r>
              <w:rPr>
                <w:rFonts w:ascii="Times New Roman" w:eastAsia="Calibri" w:hAnsi="Times New Roman" w:cs="Times New Roman"/>
                <w:b/>
                <w:sz w:val="24"/>
                <w:lang w:val="bg-BG"/>
              </w:rPr>
              <w:t xml:space="preserve"> </w:t>
            </w:r>
            <w:r w:rsidRPr="000416A0">
              <w:rPr>
                <w:rStyle w:val="FontStyle25"/>
              </w:rPr>
              <w:t>чл.10, ал.3 от ННИОЗОВТИСКВ</w:t>
            </w:r>
          </w:p>
        </w:tc>
      </w:tr>
      <w:tr w:rsidR="000416A0" w:rsidTr="004045E8">
        <w:tc>
          <w:tcPr>
            <w:tcW w:w="10063" w:type="dxa"/>
            <w:gridSpan w:val="26"/>
          </w:tcPr>
          <w:p w:rsidR="000416A0" w:rsidRPr="00E47BC1" w:rsidRDefault="000416A0" w:rsidP="00F240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E47BC1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Раздел 1. </w:t>
            </w:r>
            <w:r w:rsidRPr="00E47BC1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Вид и </w:t>
            </w:r>
            <w:r w:rsidRPr="00E47BC1">
              <w:rPr>
                <w:rStyle w:val="FontStyle25"/>
                <w:sz w:val="24"/>
                <w:szCs w:val="24"/>
              </w:rPr>
              <w:t xml:space="preserve">Вид и предназначение на </w:t>
            </w:r>
            <w:proofErr w:type="spellStart"/>
            <w:r w:rsidRPr="00E47BC1">
              <w:rPr>
                <w:rStyle w:val="FontStyle25"/>
                <w:sz w:val="24"/>
                <w:szCs w:val="24"/>
              </w:rPr>
              <w:t>инвестицията</w:t>
            </w:r>
            <w:proofErr w:type="spellEnd"/>
            <w:r w:rsidRPr="00E47BC1">
              <w:rPr>
                <w:rStyle w:val="FontStyle25"/>
                <w:sz w:val="24"/>
                <w:szCs w:val="24"/>
              </w:rPr>
              <w:t xml:space="preserve"> в нови </w:t>
            </w:r>
            <w:proofErr w:type="spellStart"/>
            <w:r w:rsidRPr="00E47BC1">
              <w:rPr>
                <w:rStyle w:val="FontStyle25"/>
                <w:sz w:val="24"/>
                <w:szCs w:val="24"/>
              </w:rPr>
              <w:t>дълготрайни</w:t>
            </w:r>
            <w:proofErr w:type="spellEnd"/>
            <w:r w:rsidRPr="00E47BC1">
              <w:rPr>
                <w:rStyle w:val="FontStyle25"/>
                <w:sz w:val="24"/>
                <w:szCs w:val="24"/>
              </w:rPr>
              <w:t xml:space="preserve"> </w:t>
            </w:r>
            <w:proofErr w:type="spellStart"/>
            <w:r w:rsidRPr="00E47BC1">
              <w:rPr>
                <w:rStyle w:val="FontStyle25"/>
                <w:sz w:val="24"/>
                <w:szCs w:val="24"/>
              </w:rPr>
              <w:t>материални</w:t>
            </w:r>
            <w:proofErr w:type="spellEnd"/>
            <w:r w:rsidRPr="00E47BC1">
              <w:rPr>
                <w:rStyle w:val="FontStyle25"/>
                <w:sz w:val="24"/>
                <w:szCs w:val="24"/>
              </w:rPr>
              <w:t xml:space="preserve"> и/или</w:t>
            </w:r>
            <w:r w:rsidRPr="00E47BC1">
              <w:rPr>
                <w:rStyle w:val="FontStyle25"/>
                <w:sz w:val="24"/>
                <w:szCs w:val="24"/>
              </w:rPr>
              <w:br/>
            </w:r>
            <w:proofErr w:type="spellStart"/>
            <w:r w:rsidRPr="00E47BC1">
              <w:rPr>
                <w:rStyle w:val="FontStyle25"/>
                <w:sz w:val="24"/>
                <w:szCs w:val="24"/>
              </w:rPr>
              <w:t>нематериални</w:t>
            </w:r>
            <w:proofErr w:type="spellEnd"/>
            <w:r w:rsidRPr="00E47BC1">
              <w:rPr>
                <w:rStyle w:val="FontStyle25"/>
                <w:sz w:val="24"/>
                <w:szCs w:val="24"/>
              </w:rPr>
              <w:t xml:space="preserve"> </w:t>
            </w:r>
            <w:proofErr w:type="spellStart"/>
            <w:r w:rsidRPr="00E47BC1">
              <w:rPr>
                <w:rStyle w:val="FontStyle25"/>
                <w:sz w:val="24"/>
                <w:szCs w:val="24"/>
              </w:rPr>
              <w:t>активи</w:t>
            </w:r>
            <w:proofErr w:type="spellEnd"/>
            <w:r w:rsidRPr="00E47BC1">
              <w:rPr>
                <w:rStyle w:val="FontStyle25"/>
                <w:sz w:val="24"/>
                <w:szCs w:val="24"/>
              </w:rPr>
              <w:t xml:space="preserve"> за:</w:t>
            </w:r>
          </w:p>
        </w:tc>
      </w:tr>
      <w:tr w:rsidR="000416A0" w:rsidTr="004045E8">
        <w:tc>
          <w:tcPr>
            <w:tcW w:w="10063" w:type="dxa"/>
            <w:gridSpan w:val="26"/>
          </w:tcPr>
          <w:p w:rsidR="000416A0" w:rsidRDefault="000416A0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1. Създаване на ново предприятие</w:t>
            </w:r>
          </w:p>
        </w:tc>
      </w:tr>
      <w:tr w:rsidR="000416A0" w:rsidTr="004045E8">
        <w:tc>
          <w:tcPr>
            <w:tcW w:w="10063" w:type="dxa"/>
            <w:gridSpan w:val="26"/>
          </w:tcPr>
          <w:p w:rsidR="000416A0" w:rsidRDefault="000416A0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2. Разширяване на съществуващо предприятие/дейност</w:t>
            </w:r>
          </w:p>
        </w:tc>
      </w:tr>
      <w:tr w:rsidR="000416A0" w:rsidTr="004045E8">
        <w:tc>
          <w:tcPr>
            <w:tcW w:w="10063" w:type="dxa"/>
            <w:gridSpan w:val="26"/>
          </w:tcPr>
          <w:p w:rsidR="000416A0" w:rsidRDefault="000416A0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3. Съществена промяна на цялостния производствен процес в съществуващо предприятие/ дейност</w:t>
            </w:r>
          </w:p>
        </w:tc>
      </w:tr>
      <w:tr w:rsidR="000416A0" w:rsidTr="004045E8">
        <w:tc>
          <w:tcPr>
            <w:tcW w:w="10063" w:type="dxa"/>
            <w:gridSpan w:val="26"/>
          </w:tcPr>
          <w:p w:rsidR="000416A0" w:rsidRPr="000416A0" w:rsidRDefault="000416A0" w:rsidP="00F2403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lang w:val="bg-BG"/>
              </w:rPr>
              <w:t>Може да отбележите повече от едно</w:t>
            </w:r>
          </w:p>
        </w:tc>
      </w:tr>
      <w:tr w:rsidR="000416A0" w:rsidTr="004045E8">
        <w:tc>
          <w:tcPr>
            <w:tcW w:w="10063" w:type="dxa"/>
            <w:gridSpan w:val="26"/>
          </w:tcPr>
          <w:p w:rsidR="000416A0" w:rsidRPr="000416A0" w:rsidRDefault="000416A0" w:rsidP="000416A0">
            <w:pPr>
              <w:pStyle w:val="Style3"/>
              <w:widowControl/>
              <w:spacing w:line="274" w:lineRule="exact"/>
              <w:rPr>
                <w:rStyle w:val="FontStyle25"/>
                <w:sz w:val="24"/>
              </w:rPr>
            </w:pPr>
            <w:r w:rsidRPr="000416A0">
              <w:rPr>
                <w:rStyle w:val="FontStyle25"/>
                <w:sz w:val="24"/>
              </w:rPr>
              <w:t>Инвестиционен проект</w:t>
            </w:r>
          </w:p>
          <w:p w:rsidR="000416A0" w:rsidRDefault="000416A0" w:rsidP="000416A0">
            <w:pPr>
              <w:jc w:val="both"/>
              <w:rPr>
                <w:rStyle w:val="FontStyle25"/>
                <w:sz w:val="24"/>
                <w:lang w:val="bg-BG"/>
              </w:rPr>
            </w:pPr>
            <w:r w:rsidRPr="000416A0">
              <w:rPr>
                <w:rStyle w:val="FontStyle25"/>
                <w:sz w:val="24"/>
              </w:rPr>
              <w:t xml:space="preserve">Моля опишете </w:t>
            </w:r>
            <w:proofErr w:type="spellStart"/>
            <w:r w:rsidRPr="000416A0">
              <w:rPr>
                <w:rStyle w:val="FontStyle25"/>
                <w:sz w:val="24"/>
              </w:rPr>
              <w:t>инвестиционния</w:t>
            </w:r>
            <w:proofErr w:type="spellEnd"/>
            <w:r w:rsidRPr="000416A0">
              <w:rPr>
                <w:rStyle w:val="FontStyle25"/>
                <w:sz w:val="24"/>
              </w:rPr>
              <w:t xml:space="preserve"> проект, </w:t>
            </w:r>
            <w:proofErr w:type="spellStart"/>
            <w:r w:rsidRPr="000416A0">
              <w:rPr>
                <w:rStyle w:val="FontStyle25"/>
                <w:sz w:val="24"/>
              </w:rPr>
              <w:t>като</w:t>
            </w:r>
            <w:proofErr w:type="spellEnd"/>
            <w:r w:rsidRPr="000416A0">
              <w:rPr>
                <w:rStyle w:val="FontStyle25"/>
                <w:sz w:val="24"/>
              </w:rPr>
              <w:t xml:space="preserve"> включите информация за </w:t>
            </w:r>
            <w:proofErr w:type="spellStart"/>
            <w:r w:rsidRPr="000416A0">
              <w:rPr>
                <w:rStyle w:val="FontStyle25"/>
                <w:sz w:val="24"/>
              </w:rPr>
              <w:t>неговата</w:t>
            </w:r>
            <w:proofErr w:type="spellEnd"/>
            <w:r w:rsidRPr="000416A0">
              <w:rPr>
                <w:rStyle w:val="FontStyle25"/>
                <w:sz w:val="24"/>
              </w:rPr>
              <w:t xml:space="preserve"> </w:t>
            </w:r>
            <w:proofErr w:type="spellStart"/>
            <w:r w:rsidRPr="000416A0">
              <w:rPr>
                <w:rStyle w:val="FontStyle25"/>
                <w:sz w:val="24"/>
              </w:rPr>
              <w:t>същност</w:t>
            </w:r>
            <w:proofErr w:type="spellEnd"/>
            <w:r w:rsidRPr="000416A0">
              <w:rPr>
                <w:rStyle w:val="FontStyle25"/>
                <w:sz w:val="24"/>
              </w:rPr>
              <w:t xml:space="preserve">, график на </w:t>
            </w:r>
            <w:proofErr w:type="spellStart"/>
            <w:r w:rsidRPr="000416A0">
              <w:rPr>
                <w:rStyle w:val="FontStyle25"/>
                <w:sz w:val="24"/>
              </w:rPr>
              <w:t>дейностите</w:t>
            </w:r>
            <w:proofErr w:type="spellEnd"/>
            <w:r w:rsidRPr="000416A0">
              <w:rPr>
                <w:rStyle w:val="FontStyle25"/>
                <w:sz w:val="24"/>
              </w:rPr>
              <w:t xml:space="preserve"> </w:t>
            </w:r>
            <w:proofErr w:type="gramStart"/>
            <w:r w:rsidRPr="000416A0">
              <w:rPr>
                <w:rStyle w:val="FontStyle25"/>
                <w:sz w:val="24"/>
              </w:rPr>
              <w:t>по</w:t>
            </w:r>
            <w:proofErr w:type="gramEnd"/>
            <w:r w:rsidRPr="000416A0">
              <w:rPr>
                <w:rStyle w:val="FontStyle25"/>
                <w:sz w:val="24"/>
              </w:rPr>
              <w:t xml:space="preserve"> </w:t>
            </w:r>
            <w:proofErr w:type="gramStart"/>
            <w:r w:rsidRPr="000416A0">
              <w:rPr>
                <w:rStyle w:val="FontStyle25"/>
                <w:sz w:val="24"/>
              </w:rPr>
              <w:t>проекта</w:t>
            </w:r>
            <w:proofErr w:type="gramEnd"/>
            <w:r w:rsidRPr="000416A0">
              <w:rPr>
                <w:rStyle w:val="FontStyle25"/>
                <w:sz w:val="24"/>
              </w:rPr>
              <w:t xml:space="preserve">, описание на </w:t>
            </w:r>
            <w:proofErr w:type="spellStart"/>
            <w:r w:rsidRPr="000416A0">
              <w:rPr>
                <w:rStyle w:val="FontStyle25"/>
                <w:sz w:val="24"/>
              </w:rPr>
              <w:t>планираните</w:t>
            </w:r>
            <w:proofErr w:type="spellEnd"/>
            <w:r w:rsidRPr="000416A0">
              <w:rPr>
                <w:rStyle w:val="FontStyle25"/>
                <w:sz w:val="24"/>
              </w:rPr>
              <w:t xml:space="preserve"> за </w:t>
            </w:r>
            <w:proofErr w:type="spellStart"/>
            <w:r w:rsidRPr="000416A0">
              <w:rPr>
                <w:rStyle w:val="FontStyle25"/>
                <w:sz w:val="24"/>
              </w:rPr>
              <w:t>придобиване</w:t>
            </w:r>
            <w:proofErr w:type="spellEnd"/>
            <w:r w:rsidRPr="000416A0">
              <w:rPr>
                <w:rStyle w:val="FontStyle25"/>
                <w:sz w:val="24"/>
              </w:rPr>
              <w:t xml:space="preserve"> </w:t>
            </w:r>
            <w:proofErr w:type="spellStart"/>
            <w:r w:rsidRPr="000416A0">
              <w:rPr>
                <w:rStyle w:val="FontStyle25"/>
                <w:sz w:val="24"/>
              </w:rPr>
              <w:t>дълготрайни</w:t>
            </w:r>
            <w:proofErr w:type="spellEnd"/>
            <w:r w:rsidRPr="000416A0">
              <w:rPr>
                <w:rStyle w:val="FontStyle25"/>
                <w:sz w:val="24"/>
              </w:rPr>
              <w:t xml:space="preserve"> </w:t>
            </w:r>
            <w:proofErr w:type="spellStart"/>
            <w:r w:rsidRPr="000416A0">
              <w:rPr>
                <w:rStyle w:val="FontStyle25"/>
                <w:sz w:val="24"/>
              </w:rPr>
              <w:t>материални</w:t>
            </w:r>
            <w:proofErr w:type="spellEnd"/>
            <w:r w:rsidRPr="000416A0">
              <w:rPr>
                <w:rStyle w:val="FontStyle25"/>
                <w:sz w:val="24"/>
              </w:rPr>
              <w:t xml:space="preserve"> и </w:t>
            </w:r>
            <w:proofErr w:type="spellStart"/>
            <w:r w:rsidRPr="000416A0">
              <w:rPr>
                <w:rStyle w:val="FontStyle25"/>
                <w:sz w:val="24"/>
              </w:rPr>
              <w:t>нематериални</w:t>
            </w:r>
            <w:proofErr w:type="spellEnd"/>
            <w:r w:rsidRPr="000416A0">
              <w:rPr>
                <w:rStyle w:val="FontStyle25"/>
                <w:sz w:val="24"/>
              </w:rPr>
              <w:t xml:space="preserve"> </w:t>
            </w:r>
            <w:proofErr w:type="spellStart"/>
            <w:r w:rsidRPr="000416A0">
              <w:rPr>
                <w:rStyle w:val="FontStyle25"/>
                <w:sz w:val="24"/>
              </w:rPr>
              <w:t>активи</w:t>
            </w:r>
            <w:proofErr w:type="spellEnd"/>
            <w:r w:rsidRPr="000416A0">
              <w:rPr>
                <w:rStyle w:val="FontStyle25"/>
                <w:sz w:val="24"/>
              </w:rPr>
              <w:t xml:space="preserve"> и друга информация:</w:t>
            </w:r>
          </w:p>
          <w:p w:rsidR="000416A0" w:rsidRPr="000416A0" w:rsidRDefault="000416A0" w:rsidP="000416A0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Style w:val="FontStyle25"/>
                <w:sz w:val="24"/>
                <w:lang w:val="bg-BG"/>
              </w:rPr>
              <w:t>………………………………………………………………………………………………………..</w:t>
            </w:r>
          </w:p>
        </w:tc>
      </w:tr>
      <w:tr w:rsidR="000416A0" w:rsidTr="004045E8">
        <w:tc>
          <w:tcPr>
            <w:tcW w:w="10063" w:type="dxa"/>
            <w:gridSpan w:val="26"/>
          </w:tcPr>
          <w:p w:rsidR="000416A0" w:rsidRPr="004045E8" w:rsidRDefault="004045E8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bg-BG"/>
              </w:rPr>
              <w:t xml:space="preserve">Раздел 2. </w:t>
            </w: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Планиран размер на инвестицията (в хил.лв.)</w:t>
            </w:r>
          </w:p>
        </w:tc>
      </w:tr>
      <w:tr w:rsidR="004045E8" w:rsidTr="004045E8">
        <w:tc>
          <w:tcPr>
            <w:tcW w:w="4219" w:type="dxa"/>
            <w:gridSpan w:val="6"/>
          </w:tcPr>
          <w:p w:rsidR="004045E8" w:rsidRDefault="004045E8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276" w:type="dxa"/>
            <w:gridSpan w:val="6"/>
          </w:tcPr>
          <w:p w:rsidR="004045E8" w:rsidRDefault="004045E8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201…</w:t>
            </w:r>
          </w:p>
        </w:tc>
        <w:tc>
          <w:tcPr>
            <w:tcW w:w="1134" w:type="dxa"/>
            <w:gridSpan w:val="3"/>
          </w:tcPr>
          <w:p w:rsidR="004045E8" w:rsidRDefault="004045E8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201…</w:t>
            </w:r>
          </w:p>
        </w:tc>
        <w:tc>
          <w:tcPr>
            <w:tcW w:w="1134" w:type="dxa"/>
            <w:gridSpan w:val="6"/>
          </w:tcPr>
          <w:p w:rsidR="004045E8" w:rsidRDefault="004045E8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201…</w:t>
            </w:r>
          </w:p>
        </w:tc>
        <w:tc>
          <w:tcPr>
            <w:tcW w:w="1134" w:type="dxa"/>
            <w:gridSpan w:val="3"/>
          </w:tcPr>
          <w:p w:rsidR="004045E8" w:rsidRDefault="004045E8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201…</w:t>
            </w:r>
          </w:p>
        </w:tc>
        <w:tc>
          <w:tcPr>
            <w:tcW w:w="1166" w:type="dxa"/>
            <w:gridSpan w:val="2"/>
          </w:tcPr>
          <w:p w:rsidR="004045E8" w:rsidRDefault="004045E8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Общо</w:t>
            </w:r>
          </w:p>
        </w:tc>
      </w:tr>
      <w:tr w:rsidR="004045E8" w:rsidTr="004045E8">
        <w:tc>
          <w:tcPr>
            <w:tcW w:w="4219" w:type="dxa"/>
            <w:gridSpan w:val="6"/>
          </w:tcPr>
          <w:p w:rsidR="004045E8" w:rsidRPr="004045E8" w:rsidRDefault="004045E8" w:rsidP="004045E8">
            <w:pPr>
              <w:pStyle w:val="Style3"/>
              <w:widowControl/>
              <w:spacing w:line="274" w:lineRule="exact"/>
              <w:ind w:firstLine="19"/>
              <w:rPr>
                <w:rStyle w:val="FontStyle25"/>
                <w:sz w:val="24"/>
              </w:rPr>
            </w:pPr>
            <w:r w:rsidRPr="004045E8">
              <w:rPr>
                <w:rStyle w:val="FontStyle25"/>
                <w:sz w:val="24"/>
              </w:rPr>
              <w:t>1. Разходи за придобиване на дълготрайни материални активи</w:t>
            </w:r>
          </w:p>
        </w:tc>
        <w:tc>
          <w:tcPr>
            <w:tcW w:w="1276" w:type="dxa"/>
            <w:gridSpan w:val="6"/>
          </w:tcPr>
          <w:p w:rsidR="004045E8" w:rsidRDefault="004045E8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3"/>
          </w:tcPr>
          <w:p w:rsidR="004045E8" w:rsidRDefault="004045E8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6"/>
          </w:tcPr>
          <w:p w:rsidR="004045E8" w:rsidRDefault="004045E8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3"/>
          </w:tcPr>
          <w:p w:rsidR="004045E8" w:rsidRDefault="004045E8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66" w:type="dxa"/>
            <w:gridSpan w:val="2"/>
          </w:tcPr>
          <w:p w:rsidR="004045E8" w:rsidRDefault="004045E8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</w:tr>
      <w:tr w:rsidR="004045E8" w:rsidTr="004045E8">
        <w:tc>
          <w:tcPr>
            <w:tcW w:w="4219" w:type="dxa"/>
            <w:gridSpan w:val="6"/>
          </w:tcPr>
          <w:p w:rsidR="004045E8" w:rsidRPr="004045E8" w:rsidRDefault="004045E8" w:rsidP="004045E8">
            <w:pPr>
              <w:pStyle w:val="Style3"/>
              <w:widowControl/>
              <w:spacing w:line="240" w:lineRule="auto"/>
              <w:rPr>
                <w:rStyle w:val="FontStyle25"/>
                <w:sz w:val="24"/>
              </w:rPr>
            </w:pPr>
            <w:r w:rsidRPr="004045E8">
              <w:rPr>
                <w:rStyle w:val="FontStyle25"/>
                <w:sz w:val="24"/>
              </w:rPr>
              <w:t>1.1. Земя</w:t>
            </w:r>
          </w:p>
        </w:tc>
        <w:tc>
          <w:tcPr>
            <w:tcW w:w="1276" w:type="dxa"/>
            <w:gridSpan w:val="6"/>
          </w:tcPr>
          <w:p w:rsidR="004045E8" w:rsidRDefault="004045E8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3"/>
          </w:tcPr>
          <w:p w:rsidR="004045E8" w:rsidRDefault="004045E8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6"/>
          </w:tcPr>
          <w:p w:rsidR="004045E8" w:rsidRDefault="004045E8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3"/>
          </w:tcPr>
          <w:p w:rsidR="004045E8" w:rsidRDefault="004045E8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66" w:type="dxa"/>
            <w:gridSpan w:val="2"/>
          </w:tcPr>
          <w:p w:rsidR="004045E8" w:rsidRDefault="004045E8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</w:tr>
      <w:tr w:rsidR="004045E8" w:rsidTr="004045E8">
        <w:tc>
          <w:tcPr>
            <w:tcW w:w="4219" w:type="dxa"/>
            <w:gridSpan w:val="6"/>
          </w:tcPr>
          <w:p w:rsidR="004045E8" w:rsidRPr="004045E8" w:rsidRDefault="004045E8" w:rsidP="004045E8">
            <w:pPr>
              <w:pStyle w:val="Style3"/>
              <w:widowControl/>
              <w:spacing w:line="240" w:lineRule="auto"/>
              <w:rPr>
                <w:rStyle w:val="FontStyle25"/>
                <w:sz w:val="24"/>
              </w:rPr>
            </w:pPr>
            <w:r w:rsidRPr="004045E8">
              <w:rPr>
                <w:rStyle w:val="FontStyle25"/>
                <w:sz w:val="24"/>
              </w:rPr>
              <w:t>1.2. Сгради</w:t>
            </w:r>
          </w:p>
        </w:tc>
        <w:tc>
          <w:tcPr>
            <w:tcW w:w="1276" w:type="dxa"/>
            <w:gridSpan w:val="6"/>
          </w:tcPr>
          <w:p w:rsidR="004045E8" w:rsidRDefault="004045E8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3"/>
          </w:tcPr>
          <w:p w:rsidR="004045E8" w:rsidRDefault="004045E8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6"/>
          </w:tcPr>
          <w:p w:rsidR="004045E8" w:rsidRDefault="004045E8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3"/>
          </w:tcPr>
          <w:p w:rsidR="004045E8" w:rsidRDefault="004045E8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66" w:type="dxa"/>
            <w:gridSpan w:val="2"/>
          </w:tcPr>
          <w:p w:rsidR="004045E8" w:rsidRDefault="004045E8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</w:tr>
      <w:tr w:rsidR="004045E8" w:rsidTr="004045E8">
        <w:tc>
          <w:tcPr>
            <w:tcW w:w="4219" w:type="dxa"/>
            <w:gridSpan w:val="6"/>
          </w:tcPr>
          <w:p w:rsidR="004045E8" w:rsidRPr="004045E8" w:rsidRDefault="004045E8" w:rsidP="004045E8">
            <w:pPr>
              <w:pStyle w:val="Style3"/>
              <w:widowControl/>
              <w:spacing w:line="240" w:lineRule="auto"/>
              <w:rPr>
                <w:rStyle w:val="FontStyle25"/>
                <w:sz w:val="24"/>
              </w:rPr>
            </w:pPr>
            <w:r w:rsidRPr="004045E8">
              <w:rPr>
                <w:rStyle w:val="FontStyle25"/>
                <w:sz w:val="24"/>
              </w:rPr>
              <w:t>1.3. Машини и оборудване</w:t>
            </w:r>
          </w:p>
        </w:tc>
        <w:tc>
          <w:tcPr>
            <w:tcW w:w="1276" w:type="dxa"/>
            <w:gridSpan w:val="6"/>
          </w:tcPr>
          <w:p w:rsidR="004045E8" w:rsidRDefault="004045E8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3"/>
          </w:tcPr>
          <w:p w:rsidR="004045E8" w:rsidRDefault="004045E8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6"/>
          </w:tcPr>
          <w:p w:rsidR="004045E8" w:rsidRDefault="004045E8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3"/>
          </w:tcPr>
          <w:p w:rsidR="004045E8" w:rsidRDefault="004045E8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66" w:type="dxa"/>
            <w:gridSpan w:val="2"/>
          </w:tcPr>
          <w:p w:rsidR="004045E8" w:rsidRDefault="004045E8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</w:tr>
      <w:tr w:rsidR="004045E8" w:rsidTr="004045E8">
        <w:tc>
          <w:tcPr>
            <w:tcW w:w="4219" w:type="dxa"/>
            <w:gridSpan w:val="6"/>
          </w:tcPr>
          <w:p w:rsidR="004045E8" w:rsidRPr="004045E8" w:rsidRDefault="004045E8" w:rsidP="004045E8">
            <w:pPr>
              <w:pStyle w:val="Style3"/>
              <w:widowControl/>
              <w:spacing w:line="274" w:lineRule="exact"/>
              <w:ind w:left="5" w:hanging="5"/>
              <w:rPr>
                <w:rStyle w:val="FontStyle25"/>
                <w:sz w:val="24"/>
              </w:rPr>
            </w:pPr>
            <w:r w:rsidRPr="004045E8">
              <w:rPr>
                <w:rStyle w:val="FontStyle25"/>
                <w:sz w:val="24"/>
              </w:rPr>
              <w:t>2. Разходи за придобиване на дълготрайни нематериални активи</w:t>
            </w:r>
          </w:p>
        </w:tc>
        <w:tc>
          <w:tcPr>
            <w:tcW w:w="1276" w:type="dxa"/>
            <w:gridSpan w:val="6"/>
          </w:tcPr>
          <w:p w:rsidR="004045E8" w:rsidRDefault="004045E8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3"/>
          </w:tcPr>
          <w:p w:rsidR="004045E8" w:rsidRDefault="004045E8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6"/>
          </w:tcPr>
          <w:p w:rsidR="004045E8" w:rsidRDefault="004045E8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3"/>
          </w:tcPr>
          <w:p w:rsidR="004045E8" w:rsidRDefault="004045E8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66" w:type="dxa"/>
            <w:gridSpan w:val="2"/>
          </w:tcPr>
          <w:p w:rsidR="004045E8" w:rsidRDefault="004045E8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</w:tr>
      <w:tr w:rsidR="004045E8" w:rsidTr="004045E8">
        <w:tc>
          <w:tcPr>
            <w:tcW w:w="4219" w:type="dxa"/>
            <w:gridSpan w:val="6"/>
          </w:tcPr>
          <w:p w:rsidR="004045E8" w:rsidRPr="004045E8" w:rsidRDefault="004045E8" w:rsidP="004045E8">
            <w:pPr>
              <w:pStyle w:val="Style3"/>
              <w:widowControl/>
              <w:spacing w:line="240" w:lineRule="auto"/>
              <w:rPr>
                <w:rStyle w:val="FontStyle25"/>
                <w:sz w:val="24"/>
              </w:rPr>
            </w:pPr>
            <w:r w:rsidRPr="004045E8">
              <w:rPr>
                <w:rStyle w:val="FontStyle25"/>
                <w:sz w:val="24"/>
              </w:rPr>
              <w:t>2.1. Лицензи</w:t>
            </w:r>
          </w:p>
        </w:tc>
        <w:tc>
          <w:tcPr>
            <w:tcW w:w="1276" w:type="dxa"/>
            <w:gridSpan w:val="6"/>
          </w:tcPr>
          <w:p w:rsidR="004045E8" w:rsidRDefault="004045E8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3"/>
          </w:tcPr>
          <w:p w:rsidR="004045E8" w:rsidRDefault="004045E8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6"/>
          </w:tcPr>
          <w:p w:rsidR="004045E8" w:rsidRDefault="004045E8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3"/>
          </w:tcPr>
          <w:p w:rsidR="004045E8" w:rsidRDefault="004045E8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66" w:type="dxa"/>
            <w:gridSpan w:val="2"/>
          </w:tcPr>
          <w:p w:rsidR="004045E8" w:rsidRDefault="004045E8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</w:tr>
      <w:tr w:rsidR="004045E8" w:rsidTr="004045E8">
        <w:tc>
          <w:tcPr>
            <w:tcW w:w="4219" w:type="dxa"/>
            <w:gridSpan w:val="6"/>
          </w:tcPr>
          <w:p w:rsidR="004045E8" w:rsidRPr="004045E8" w:rsidRDefault="004045E8" w:rsidP="004045E8">
            <w:pPr>
              <w:pStyle w:val="Style3"/>
              <w:widowControl/>
              <w:spacing w:line="240" w:lineRule="auto"/>
              <w:rPr>
                <w:rStyle w:val="FontStyle25"/>
                <w:sz w:val="24"/>
              </w:rPr>
            </w:pPr>
            <w:r w:rsidRPr="004045E8">
              <w:rPr>
                <w:rStyle w:val="FontStyle25"/>
                <w:sz w:val="24"/>
              </w:rPr>
              <w:t>2.2. Патенти</w:t>
            </w:r>
          </w:p>
        </w:tc>
        <w:tc>
          <w:tcPr>
            <w:tcW w:w="1276" w:type="dxa"/>
            <w:gridSpan w:val="6"/>
          </w:tcPr>
          <w:p w:rsidR="004045E8" w:rsidRDefault="004045E8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3"/>
          </w:tcPr>
          <w:p w:rsidR="004045E8" w:rsidRDefault="004045E8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6"/>
          </w:tcPr>
          <w:p w:rsidR="004045E8" w:rsidRDefault="004045E8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3"/>
          </w:tcPr>
          <w:p w:rsidR="004045E8" w:rsidRDefault="004045E8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66" w:type="dxa"/>
            <w:gridSpan w:val="2"/>
          </w:tcPr>
          <w:p w:rsidR="004045E8" w:rsidRDefault="004045E8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</w:tr>
      <w:tr w:rsidR="004045E8" w:rsidTr="004045E8">
        <w:tc>
          <w:tcPr>
            <w:tcW w:w="4219" w:type="dxa"/>
            <w:gridSpan w:val="6"/>
          </w:tcPr>
          <w:p w:rsidR="004045E8" w:rsidRPr="004045E8" w:rsidRDefault="004045E8" w:rsidP="004045E8">
            <w:pPr>
              <w:pStyle w:val="Style3"/>
              <w:widowControl/>
              <w:spacing w:line="240" w:lineRule="auto"/>
              <w:rPr>
                <w:rStyle w:val="FontStyle25"/>
                <w:sz w:val="24"/>
              </w:rPr>
            </w:pPr>
            <w:r w:rsidRPr="004045E8">
              <w:rPr>
                <w:rStyle w:val="FontStyle25"/>
                <w:sz w:val="24"/>
              </w:rPr>
              <w:t xml:space="preserve">2.3. </w:t>
            </w:r>
            <w:proofErr w:type="spellStart"/>
            <w:r w:rsidRPr="004045E8">
              <w:rPr>
                <w:rStyle w:val="FontStyle25"/>
                <w:sz w:val="24"/>
              </w:rPr>
              <w:t>Ноу-хау</w:t>
            </w:r>
            <w:proofErr w:type="spellEnd"/>
          </w:p>
        </w:tc>
        <w:tc>
          <w:tcPr>
            <w:tcW w:w="1276" w:type="dxa"/>
            <w:gridSpan w:val="6"/>
          </w:tcPr>
          <w:p w:rsidR="004045E8" w:rsidRDefault="004045E8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3"/>
          </w:tcPr>
          <w:p w:rsidR="004045E8" w:rsidRDefault="004045E8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6"/>
          </w:tcPr>
          <w:p w:rsidR="004045E8" w:rsidRDefault="004045E8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3"/>
          </w:tcPr>
          <w:p w:rsidR="004045E8" w:rsidRDefault="004045E8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66" w:type="dxa"/>
            <w:gridSpan w:val="2"/>
          </w:tcPr>
          <w:p w:rsidR="004045E8" w:rsidRDefault="004045E8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</w:tr>
      <w:tr w:rsidR="004045E8" w:rsidTr="004045E8">
        <w:tc>
          <w:tcPr>
            <w:tcW w:w="4219" w:type="dxa"/>
            <w:gridSpan w:val="6"/>
          </w:tcPr>
          <w:p w:rsidR="004045E8" w:rsidRPr="004045E8" w:rsidRDefault="004045E8" w:rsidP="004045E8">
            <w:pPr>
              <w:pStyle w:val="Style3"/>
              <w:widowControl/>
              <w:spacing w:line="240" w:lineRule="auto"/>
              <w:rPr>
                <w:rStyle w:val="FontStyle25"/>
                <w:sz w:val="24"/>
              </w:rPr>
            </w:pPr>
            <w:r w:rsidRPr="004045E8">
              <w:rPr>
                <w:rStyle w:val="FontStyle25"/>
                <w:sz w:val="24"/>
              </w:rPr>
              <w:t>2.4. Непатентовани технически знания</w:t>
            </w:r>
          </w:p>
        </w:tc>
        <w:tc>
          <w:tcPr>
            <w:tcW w:w="1276" w:type="dxa"/>
            <w:gridSpan w:val="6"/>
          </w:tcPr>
          <w:p w:rsidR="004045E8" w:rsidRDefault="004045E8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3"/>
          </w:tcPr>
          <w:p w:rsidR="004045E8" w:rsidRDefault="004045E8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6"/>
          </w:tcPr>
          <w:p w:rsidR="004045E8" w:rsidRDefault="004045E8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3"/>
          </w:tcPr>
          <w:p w:rsidR="004045E8" w:rsidRDefault="004045E8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66" w:type="dxa"/>
            <w:gridSpan w:val="2"/>
          </w:tcPr>
          <w:p w:rsidR="004045E8" w:rsidRDefault="004045E8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</w:tr>
      <w:tr w:rsidR="004045E8" w:rsidTr="004045E8">
        <w:tc>
          <w:tcPr>
            <w:tcW w:w="4219" w:type="dxa"/>
            <w:gridSpan w:val="6"/>
          </w:tcPr>
          <w:p w:rsidR="004045E8" w:rsidRPr="004045E8" w:rsidRDefault="004045E8" w:rsidP="004045E8">
            <w:pPr>
              <w:pStyle w:val="Style3"/>
              <w:widowControl/>
              <w:spacing w:line="240" w:lineRule="auto"/>
              <w:rPr>
                <w:rStyle w:val="FontStyle25"/>
                <w:sz w:val="24"/>
              </w:rPr>
            </w:pPr>
            <w:r>
              <w:rPr>
                <w:rStyle w:val="FontStyle25"/>
                <w:sz w:val="24"/>
              </w:rPr>
              <w:t>ОБЩО:</w:t>
            </w:r>
          </w:p>
        </w:tc>
        <w:tc>
          <w:tcPr>
            <w:tcW w:w="1276" w:type="dxa"/>
            <w:gridSpan w:val="6"/>
          </w:tcPr>
          <w:p w:rsidR="004045E8" w:rsidRDefault="004045E8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3"/>
          </w:tcPr>
          <w:p w:rsidR="004045E8" w:rsidRDefault="004045E8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6"/>
          </w:tcPr>
          <w:p w:rsidR="004045E8" w:rsidRDefault="004045E8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3"/>
          </w:tcPr>
          <w:p w:rsidR="004045E8" w:rsidRDefault="004045E8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66" w:type="dxa"/>
            <w:gridSpan w:val="2"/>
          </w:tcPr>
          <w:p w:rsidR="004045E8" w:rsidRDefault="004045E8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</w:tr>
      <w:tr w:rsidR="000416A0" w:rsidTr="004045E8">
        <w:tc>
          <w:tcPr>
            <w:tcW w:w="10063" w:type="dxa"/>
            <w:gridSpan w:val="26"/>
          </w:tcPr>
          <w:p w:rsidR="000416A0" w:rsidRDefault="004045E8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bg-BG"/>
              </w:rPr>
              <w:t xml:space="preserve">Раздел 3. </w:t>
            </w:r>
            <w:proofErr w:type="spellStart"/>
            <w:r w:rsidRPr="004045E8">
              <w:rPr>
                <w:rStyle w:val="FontStyle25"/>
                <w:sz w:val="24"/>
              </w:rPr>
              <w:t>Планиран</w:t>
            </w:r>
            <w:proofErr w:type="spellEnd"/>
            <w:r w:rsidRPr="004045E8">
              <w:rPr>
                <w:rStyle w:val="FontStyle25"/>
                <w:sz w:val="24"/>
              </w:rPr>
              <w:t xml:space="preserve"> </w:t>
            </w:r>
            <w:proofErr w:type="spellStart"/>
            <w:r w:rsidRPr="004045E8">
              <w:rPr>
                <w:rStyle w:val="FontStyle25"/>
                <w:sz w:val="24"/>
              </w:rPr>
              <w:t>обем</w:t>
            </w:r>
            <w:proofErr w:type="spellEnd"/>
            <w:r w:rsidRPr="004045E8">
              <w:rPr>
                <w:rStyle w:val="FontStyle25"/>
                <w:sz w:val="24"/>
              </w:rPr>
              <w:t xml:space="preserve"> на </w:t>
            </w:r>
            <w:proofErr w:type="spellStart"/>
            <w:r w:rsidRPr="004045E8">
              <w:rPr>
                <w:rStyle w:val="FontStyle25"/>
                <w:sz w:val="24"/>
              </w:rPr>
              <w:t>средствата</w:t>
            </w:r>
            <w:proofErr w:type="spellEnd"/>
            <w:r w:rsidRPr="004045E8">
              <w:rPr>
                <w:rStyle w:val="FontStyle25"/>
                <w:sz w:val="24"/>
              </w:rPr>
              <w:t xml:space="preserve"> по </w:t>
            </w:r>
            <w:proofErr w:type="spellStart"/>
            <w:r w:rsidRPr="004045E8">
              <w:rPr>
                <w:rStyle w:val="FontStyle25"/>
                <w:sz w:val="24"/>
              </w:rPr>
              <w:t>източници</w:t>
            </w:r>
            <w:proofErr w:type="spellEnd"/>
            <w:r w:rsidRPr="004045E8">
              <w:rPr>
                <w:rStyle w:val="FontStyle25"/>
                <w:sz w:val="24"/>
              </w:rPr>
              <w:t xml:space="preserve"> за </w:t>
            </w:r>
            <w:proofErr w:type="spellStart"/>
            <w:r w:rsidRPr="004045E8">
              <w:rPr>
                <w:rStyle w:val="FontStyle25"/>
                <w:sz w:val="24"/>
              </w:rPr>
              <w:t>финансиране</w:t>
            </w:r>
            <w:proofErr w:type="spellEnd"/>
            <w:r w:rsidRPr="004045E8">
              <w:rPr>
                <w:rStyle w:val="FontStyle25"/>
                <w:sz w:val="24"/>
              </w:rPr>
              <w:t xml:space="preserve"> на </w:t>
            </w:r>
            <w:proofErr w:type="spellStart"/>
            <w:r w:rsidRPr="004045E8">
              <w:rPr>
                <w:rStyle w:val="FontStyle25"/>
                <w:sz w:val="24"/>
              </w:rPr>
              <w:t>инвестицията</w:t>
            </w:r>
            <w:proofErr w:type="spellEnd"/>
            <w:r w:rsidRPr="004045E8">
              <w:rPr>
                <w:rStyle w:val="FontStyle25"/>
                <w:sz w:val="24"/>
              </w:rPr>
              <w:br/>
              <w:t>за 3-годишен период (в хил</w:t>
            </w:r>
            <w:proofErr w:type="gramStart"/>
            <w:r w:rsidRPr="004045E8">
              <w:rPr>
                <w:rStyle w:val="FontStyle25"/>
                <w:sz w:val="24"/>
              </w:rPr>
              <w:t>.</w:t>
            </w:r>
            <w:proofErr w:type="gramEnd"/>
            <w:r w:rsidRPr="004045E8">
              <w:rPr>
                <w:rStyle w:val="FontStyle25"/>
                <w:sz w:val="24"/>
              </w:rPr>
              <w:t xml:space="preserve"> </w:t>
            </w:r>
            <w:proofErr w:type="spellStart"/>
            <w:proofErr w:type="gramStart"/>
            <w:r w:rsidRPr="004045E8">
              <w:rPr>
                <w:rStyle w:val="FontStyle25"/>
                <w:sz w:val="24"/>
              </w:rPr>
              <w:t>л</w:t>
            </w:r>
            <w:proofErr w:type="gramEnd"/>
            <w:r w:rsidRPr="004045E8">
              <w:rPr>
                <w:rStyle w:val="FontStyle25"/>
                <w:sz w:val="24"/>
              </w:rPr>
              <w:t>в</w:t>
            </w:r>
            <w:proofErr w:type="spellEnd"/>
            <w:r w:rsidRPr="004045E8">
              <w:rPr>
                <w:rStyle w:val="FontStyle25"/>
                <w:sz w:val="24"/>
              </w:rPr>
              <w:t>.)</w:t>
            </w:r>
          </w:p>
        </w:tc>
      </w:tr>
      <w:tr w:rsidR="004045E8" w:rsidTr="004045E8">
        <w:tc>
          <w:tcPr>
            <w:tcW w:w="1437" w:type="dxa"/>
          </w:tcPr>
          <w:p w:rsidR="004045E8" w:rsidRDefault="004045E8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Собствени средства</w:t>
            </w:r>
          </w:p>
        </w:tc>
        <w:tc>
          <w:tcPr>
            <w:tcW w:w="1438" w:type="dxa"/>
            <w:gridSpan w:val="2"/>
          </w:tcPr>
          <w:p w:rsidR="004045E8" w:rsidRDefault="004045E8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Банкови сметки</w:t>
            </w:r>
          </w:p>
        </w:tc>
        <w:tc>
          <w:tcPr>
            <w:tcW w:w="1437" w:type="dxa"/>
            <w:gridSpan w:val="4"/>
          </w:tcPr>
          <w:p w:rsidR="004045E8" w:rsidRDefault="004045E8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Частни заеми</w:t>
            </w:r>
          </w:p>
        </w:tc>
        <w:tc>
          <w:tcPr>
            <w:tcW w:w="1438" w:type="dxa"/>
            <w:gridSpan w:val="6"/>
          </w:tcPr>
          <w:p w:rsidR="004045E8" w:rsidRDefault="004045E8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Държавна помощ (национална и от ЕС)</w:t>
            </w:r>
          </w:p>
        </w:tc>
        <w:tc>
          <w:tcPr>
            <w:tcW w:w="1437" w:type="dxa"/>
            <w:gridSpan w:val="4"/>
          </w:tcPr>
          <w:p w:rsidR="004045E8" w:rsidRDefault="004045E8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Финансов лизинг</w:t>
            </w:r>
          </w:p>
        </w:tc>
        <w:tc>
          <w:tcPr>
            <w:tcW w:w="1438" w:type="dxa"/>
            <w:gridSpan w:val="6"/>
          </w:tcPr>
          <w:p w:rsidR="004045E8" w:rsidRPr="004045E8" w:rsidRDefault="004045E8" w:rsidP="00F2403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 xml:space="preserve">Други източници </w:t>
            </w:r>
            <w:r w:rsidRPr="004045E8">
              <w:rPr>
                <w:rFonts w:ascii="Times New Roman" w:eastAsia="Calibri" w:hAnsi="Times New Roman" w:cs="Times New Roman"/>
                <w:i/>
                <w:sz w:val="20"/>
                <w:lang w:val="bg-BG"/>
              </w:rPr>
              <w:t>(моля посочете вид и размер)</w:t>
            </w:r>
          </w:p>
        </w:tc>
        <w:tc>
          <w:tcPr>
            <w:tcW w:w="1438" w:type="dxa"/>
            <w:gridSpan w:val="3"/>
          </w:tcPr>
          <w:p w:rsidR="004045E8" w:rsidRDefault="004045E8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Общо</w:t>
            </w:r>
          </w:p>
        </w:tc>
      </w:tr>
      <w:tr w:rsidR="004045E8" w:rsidTr="004045E8">
        <w:tc>
          <w:tcPr>
            <w:tcW w:w="1437" w:type="dxa"/>
          </w:tcPr>
          <w:p w:rsidR="004045E8" w:rsidRDefault="004045E8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438" w:type="dxa"/>
            <w:gridSpan w:val="2"/>
          </w:tcPr>
          <w:p w:rsidR="004045E8" w:rsidRDefault="004045E8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437" w:type="dxa"/>
            <w:gridSpan w:val="4"/>
          </w:tcPr>
          <w:p w:rsidR="004045E8" w:rsidRDefault="004045E8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438" w:type="dxa"/>
            <w:gridSpan w:val="6"/>
          </w:tcPr>
          <w:p w:rsidR="004045E8" w:rsidRDefault="004045E8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437" w:type="dxa"/>
            <w:gridSpan w:val="4"/>
          </w:tcPr>
          <w:p w:rsidR="004045E8" w:rsidRDefault="004045E8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438" w:type="dxa"/>
            <w:gridSpan w:val="6"/>
          </w:tcPr>
          <w:p w:rsidR="004045E8" w:rsidRDefault="004045E8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438" w:type="dxa"/>
            <w:gridSpan w:val="3"/>
          </w:tcPr>
          <w:p w:rsidR="004045E8" w:rsidRDefault="004045E8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</w:tr>
      <w:tr w:rsidR="004045E8" w:rsidTr="004045E8">
        <w:tc>
          <w:tcPr>
            <w:tcW w:w="10063" w:type="dxa"/>
            <w:gridSpan w:val="26"/>
          </w:tcPr>
          <w:p w:rsidR="004045E8" w:rsidRPr="004045E8" w:rsidRDefault="004045E8" w:rsidP="00F2403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lang w:val="bg-BG"/>
              </w:rPr>
              <w:t>По отношение на информацията в раздел 3 моля приложете:</w:t>
            </w:r>
          </w:p>
        </w:tc>
      </w:tr>
      <w:tr w:rsidR="004045E8" w:rsidTr="004045E8">
        <w:tc>
          <w:tcPr>
            <w:tcW w:w="5031" w:type="dxa"/>
            <w:gridSpan w:val="10"/>
          </w:tcPr>
          <w:p w:rsidR="004045E8" w:rsidRPr="004045E8" w:rsidRDefault="000A4F17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За юридически лица, клонове и ЕТ:</w:t>
            </w:r>
          </w:p>
        </w:tc>
        <w:tc>
          <w:tcPr>
            <w:tcW w:w="5032" w:type="dxa"/>
            <w:gridSpan w:val="16"/>
          </w:tcPr>
          <w:p w:rsidR="004045E8" w:rsidRPr="004045E8" w:rsidRDefault="000A4F17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За физически лица:</w:t>
            </w:r>
          </w:p>
        </w:tc>
      </w:tr>
      <w:tr w:rsidR="000A4F17" w:rsidTr="004045E8">
        <w:tc>
          <w:tcPr>
            <w:tcW w:w="5031" w:type="dxa"/>
            <w:gridSpan w:val="10"/>
          </w:tcPr>
          <w:p w:rsidR="000A4F17" w:rsidRPr="000A4F17" w:rsidRDefault="000A4F17" w:rsidP="000A4F17">
            <w:pPr>
              <w:pStyle w:val="Style19"/>
              <w:widowControl/>
              <w:tabs>
                <w:tab w:val="left" w:pos="355"/>
              </w:tabs>
              <w:ind w:firstLine="24"/>
              <w:rPr>
                <w:rStyle w:val="FontStyle25"/>
                <w:sz w:val="24"/>
              </w:rPr>
            </w:pPr>
            <w:r w:rsidRPr="000A4F17">
              <w:rPr>
                <w:rStyle w:val="FontStyle25"/>
                <w:sz w:val="24"/>
              </w:rPr>
              <w:t>1.</w:t>
            </w:r>
            <w:r w:rsidRPr="000A4F17">
              <w:rPr>
                <w:rStyle w:val="FontStyle25"/>
                <w:sz w:val="24"/>
                <w:szCs w:val="20"/>
              </w:rPr>
              <w:tab/>
            </w:r>
            <w:r w:rsidRPr="000A4F17">
              <w:rPr>
                <w:rStyle w:val="FontStyle25"/>
                <w:sz w:val="24"/>
              </w:rPr>
              <w:t>Документи, удостоверяващи финансовото</w:t>
            </w:r>
            <w:r w:rsidRPr="000A4F17">
              <w:rPr>
                <w:rStyle w:val="FontStyle25"/>
                <w:sz w:val="24"/>
              </w:rPr>
              <w:br/>
              <w:t>състояние на лицето:</w:t>
            </w:r>
          </w:p>
          <w:p w:rsidR="000A4F17" w:rsidRPr="000A4F17" w:rsidRDefault="000A4F17" w:rsidP="000A4F17">
            <w:pPr>
              <w:pStyle w:val="Style19"/>
              <w:widowControl/>
              <w:tabs>
                <w:tab w:val="left" w:pos="370"/>
              </w:tabs>
              <w:rPr>
                <w:rStyle w:val="FontStyle25"/>
                <w:sz w:val="24"/>
              </w:rPr>
            </w:pPr>
            <w:r w:rsidRPr="000A4F17">
              <w:rPr>
                <w:rStyle w:val="FontStyle25"/>
                <w:sz w:val="24"/>
              </w:rPr>
              <w:t>а)</w:t>
            </w:r>
            <w:r w:rsidRPr="000A4F17">
              <w:rPr>
                <w:rStyle w:val="FontStyle25"/>
                <w:sz w:val="24"/>
                <w:szCs w:val="20"/>
              </w:rPr>
              <w:tab/>
            </w:r>
            <w:r w:rsidRPr="000A4F17">
              <w:rPr>
                <w:rStyle w:val="FontStyle25"/>
                <w:sz w:val="24"/>
              </w:rPr>
              <w:t>годишен финансов отчет за последната</w:t>
            </w:r>
            <w:r w:rsidRPr="000A4F17">
              <w:rPr>
                <w:rStyle w:val="FontStyle25"/>
                <w:sz w:val="24"/>
              </w:rPr>
              <w:br/>
              <w:t>приключила календарна година</w:t>
            </w:r>
          </w:p>
          <w:p w:rsidR="000A4F17" w:rsidRPr="000A4F17" w:rsidRDefault="000A4F17" w:rsidP="000A4F17">
            <w:pPr>
              <w:pStyle w:val="Style19"/>
              <w:widowControl/>
              <w:tabs>
                <w:tab w:val="left" w:pos="370"/>
              </w:tabs>
              <w:rPr>
                <w:rStyle w:val="FontStyle25"/>
                <w:sz w:val="24"/>
              </w:rPr>
            </w:pPr>
            <w:r w:rsidRPr="000A4F17">
              <w:rPr>
                <w:rStyle w:val="FontStyle25"/>
                <w:sz w:val="24"/>
              </w:rPr>
              <w:t>б)</w:t>
            </w:r>
            <w:r w:rsidRPr="000A4F17">
              <w:rPr>
                <w:rStyle w:val="FontStyle25"/>
                <w:sz w:val="24"/>
                <w:szCs w:val="20"/>
              </w:rPr>
              <w:tab/>
            </w:r>
            <w:r w:rsidRPr="000A4F17">
              <w:rPr>
                <w:rStyle w:val="FontStyle25"/>
                <w:sz w:val="24"/>
              </w:rPr>
              <w:t>междинен финансов отчет, когато лицето е</w:t>
            </w:r>
            <w:r w:rsidRPr="000A4F17">
              <w:rPr>
                <w:rStyle w:val="FontStyle25"/>
                <w:sz w:val="24"/>
              </w:rPr>
              <w:br/>
              <w:t>осъществявало дейност по-малко от една</w:t>
            </w:r>
            <w:r w:rsidRPr="000A4F17">
              <w:rPr>
                <w:rStyle w:val="FontStyle25"/>
                <w:sz w:val="24"/>
              </w:rPr>
              <w:br/>
              <w:t>година.</w:t>
            </w:r>
          </w:p>
          <w:p w:rsidR="000A4F17" w:rsidRPr="000A4F17" w:rsidRDefault="000A4F17" w:rsidP="000A4F17">
            <w:pPr>
              <w:pStyle w:val="Style7"/>
              <w:widowControl/>
              <w:jc w:val="left"/>
              <w:rPr>
                <w:rStyle w:val="FontStyle25"/>
                <w:sz w:val="24"/>
              </w:rPr>
            </w:pPr>
            <w:r w:rsidRPr="000A4F17">
              <w:rPr>
                <w:rStyle w:val="FontStyle25"/>
                <w:sz w:val="24"/>
              </w:rPr>
              <w:t>2.</w:t>
            </w:r>
            <w:r w:rsidRPr="000A4F17">
              <w:rPr>
                <w:rStyle w:val="FontStyle25"/>
                <w:sz w:val="24"/>
                <w:szCs w:val="20"/>
              </w:rPr>
              <w:tab/>
            </w:r>
            <w:r w:rsidRPr="000A4F17">
              <w:rPr>
                <w:rStyle w:val="FontStyle25"/>
                <w:sz w:val="24"/>
              </w:rPr>
              <w:t>Документи, удостоверя</w:t>
            </w:r>
            <w:r>
              <w:rPr>
                <w:rStyle w:val="FontStyle25"/>
                <w:sz w:val="24"/>
              </w:rPr>
              <w:t xml:space="preserve">ващи </w:t>
            </w:r>
            <w:r w:rsidRPr="000A4F17">
              <w:rPr>
                <w:rStyle w:val="FontStyle25"/>
                <w:sz w:val="24"/>
              </w:rPr>
              <w:t>възможностите и източниците за финансиране на проекта:</w:t>
            </w:r>
          </w:p>
          <w:p w:rsidR="000A4F17" w:rsidRPr="000A4F17" w:rsidRDefault="000A4F17" w:rsidP="000A4F17">
            <w:pPr>
              <w:pStyle w:val="Style8"/>
              <w:widowControl/>
              <w:tabs>
                <w:tab w:val="left" w:pos="235"/>
              </w:tabs>
              <w:spacing w:line="274" w:lineRule="exact"/>
              <w:rPr>
                <w:rStyle w:val="FontStyle25"/>
                <w:sz w:val="24"/>
              </w:rPr>
            </w:pPr>
            <w:r w:rsidRPr="000A4F17">
              <w:rPr>
                <w:rStyle w:val="FontStyle25"/>
                <w:sz w:val="24"/>
              </w:rPr>
              <w:lastRenderedPageBreak/>
              <w:t>а)</w:t>
            </w:r>
            <w:r w:rsidRPr="000A4F17">
              <w:rPr>
                <w:rStyle w:val="FontStyle25"/>
                <w:sz w:val="24"/>
                <w:szCs w:val="20"/>
              </w:rPr>
              <w:tab/>
            </w:r>
            <w:r w:rsidRPr="000A4F17">
              <w:rPr>
                <w:rStyle w:val="FontStyle25"/>
                <w:sz w:val="24"/>
              </w:rPr>
              <w:t>собствени средства;</w:t>
            </w:r>
          </w:p>
          <w:p w:rsidR="000A4F17" w:rsidRPr="000A4F17" w:rsidRDefault="000A4F17" w:rsidP="000A4F17">
            <w:pPr>
              <w:pStyle w:val="Style8"/>
              <w:widowControl/>
              <w:tabs>
                <w:tab w:val="left" w:pos="235"/>
              </w:tabs>
              <w:spacing w:line="274" w:lineRule="exact"/>
              <w:rPr>
                <w:rStyle w:val="FontStyle25"/>
                <w:sz w:val="24"/>
              </w:rPr>
            </w:pPr>
            <w:r w:rsidRPr="000A4F17">
              <w:rPr>
                <w:rStyle w:val="FontStyle25"/>
                <w:sz w:val="24"/>
              </w:rPr>
              <w:t>б)</w:t>
            </w:r>
            <w:r w:rsidRPr="000A4F17">
              <w:rPr>
                <w:rStyle w:val="FontStyle25"/>
                <w:sz w:val="24"/>
                <w:szCs w:val="20"/>
              </w:rPr>
              <w:tab/>
            </w:r>
            <w:r w:rsidRPr="000A4F17">
              <w:rPr>
                <w:rStyle w:val="FontStyle25"/>
                <w:sz w:val="24"/>
              </w:rPr>
              <w:t>договори за заем;</w:t>
            </w:r>
          </w:p>
          <w:p w:rsidR="000A4F17" w:rsidRPr="000A4F17" w:rsidRDefault="000A4F17" w:rsidP="000A4F17">
            <w:pPr>
              <w:pStyle w:val="Style8"/>
              <w:widowControl/>
              <w:tabs>
                <w:tab w:val="left" w:pos="235"/>
              </w:tabs>
              <w:spacing w:line="274" w:lineRule="exact"/>
              <w:rPr>
                <w:rStyle w:val="FontStyle25"/>
                <w:sz w:val="24"/>
              </w:rPr>
            </w:pPr>
            <w:r w:rsidRPr="000A4F17">
              <w:rPr>
                <w:rStyle w:val="FontStyle25"/>
                <w:sz w:val="24"/>
              </w:rPr>
              <w:t>в)</w:t>
            </w:r>
            <w:r w:rsidRPr="000A4F17">
              <w:rPr>
                <w:rStyle w:val="FontStyle25"/>
                <w:sz w:val="24"/>
                <w:szCs w:val="20"/>
              </w:rPr>
              <w:tab/>
            </w:r>
            <w:r w:rsidRPr="000A4F17">
              <w:rPr>
                <w:rStyle w:val="FontStyle25"/>
                <w:sz w:val="24"/>
              </w:rPr>
              <w:t>банкови и други гаранции;</w:t>
            </w:r>
          </w:p>
          <w:p w:rsidR="000A4F17" w:rsidRPr="000A4F17" w:rsidRDefault="000A4F17" w:rsidP="000A4F17">
            <w:pPr>
              <w:pStyle w:val="Style8"/>
              <w:widowControl/>
              <w:tabs>
                <w:tab w:val="left" w:pos="235"/>
              </w:tabs>
              <w:spacing w:line="274" w:lineRule="exact"/>
              <w:rPr>
                <w:rStyle w:val="FontStyle25"/>
                <w:sz w:val="24"/>
              </w:rPr>
            </w:pPr>
            <w:r w:rsidRPr="000A4F17">
              <w:rPr>
                <w:rStyle w:val="FontStyle25"/>
                <w:sz w:val="24"/>
              </w:rPr>
              <w:t>е)</w:t>
            </w:r>
            <w:r w:rsidRPr="000A4F17">
              <w:rPr>
                <w:rStyle w:val="FontStyle25"/>
                <w:sz w:val="24"/>
                <w:szCs w:val="20"/>
              </w:rPr>
              <w:tab/>
            </w:r>
            <w:r w:rsidRPr="000A4F17">
              <w:rPr>
                <w:rStyle w:val="FontStyle25"/>
                <w:sz w:val="24"/>
              </w:rPr>
              <w:t>други документи за финансиране или</w:t>
            </w:r>
            <w:r w:rsidRPr="000A4F17">
              <w:rPr>
                <w:rStyle w:val="FontStyle25"/>
                <w:sz w:val="24"/>
              </w:rPr>
              <w:br/>
              <w:t>обезпечения.</w:t>
            </w:r>
          </w:p>
          <w:p w:rsidR="000A4F17" w:rsidRPr="000A4F17" w:rsidRDefault="000A4F17" w:rsidP="000A4F17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 xml:space="preserve">Моля приложете съответните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доказателствени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 xml:space="preserve"> документи по т. 2.</w:t>
            </w:r>
          </w:p>
        </w:tc>
        <w:tc>
          <w:tcPr>
            <w:tcW w:w="5032" w:type="dxa"/>
            <w:gridSpan w:val="16"/>
          </w:tcPr>
          <w:p w:rsidR="000A4F17" w:rsidRPr="000A4F17" w:rsidRDefault="000A4F17" w:rsidP="000A4F17">
            <w:pPr>
              <w:pStyle w:val="Style3"/>
              <w:widowControl/>
              <w:spacing w:line="274" w:lineRule="exact"/>
              <w:ind w:left="5" w:hanging="5"/>
              <w:rPr>
                <w:rStyle w:val="FontStyle25"/>
                <w:sz w:val="24"/>
              </w:rPr>
            </w:pPr>
            <w:r w:rsidRPr="000A4F17">
              <w:rPr>
                <w:rStyle w:val="FontStyle25"/>
                <w:sz w:val="24"/>
              </w:rPr>
              <w:lastRenderedPageBreak/>
              <w:t>Документи, удостоверяващи възможностите и източниците за финансиране на инвестиционния проект:</w:t>
            </w:r>
          </w:p>
          <w:p w:rsidR="000A4F17" w:rsidRPr="000A4F17" w:rsidRDefault="000A4F17" w:rsidP="000A4F17">
            <w:pPr>
              <w:pStyle w:val="Style19"/>
              <w:widowControl/>
              <w:tabs>
                <w:tab w:val="left" w:pos="350"/>
              </w:tabs>
              <w:rPr>
                <w:rStyle w:val="FontStyle25"/>
                <w:sz w:val="24"/>
              </w:rPr>
            </w:pPr>
            <w:r w:rsidRPr="000A4F17">
              <w:rPr>
                <w:rStyle w:val="FontStyle25"/>
                <w:sz w:val="24"/>
              </w:rPr>
              <w:t>а)</w:t>
            </w:r>
            <w:r w:rsidRPr="000A4F17">
              <w:rPr>
                <w:rStyle w:val="FontStyle25"/>
                <w:sz w:val="24"/>
                <w:szCs w:val="20"/>
              </w:rPr>
              <w:tab/>
            </w:r>
            <w:r w:rsidRPr="000A4F17">
              <w:rPr>
                <w:rStyle w:val="FontStyle25"/>
                <w:sz w:val="24"/>
              </w:rPr>
              <w:t>собствени средства;</w:t>
            </w:r>
          </w:p>
          <w:p w:rsidR="000A4F17" w:rsidRPr="000A4F17" w:rsidRDefault="000A4F17" w:rsidP="000A4F17">
            <w:pPr>
              <w:pStyle w:val="Style19"/>
              <w:widowControl/>
              <w:tabs>
                <w:tab w:val="left" w:pos="350"/>
              </w:tabs>
              <w:rPr>
                <w:rStyle w:val="FontStyle25"/>
                <w:sz w:val="24"/>
              </w:rPr>
            </w:pPr>
            <w:r w:rsidRPr="000A4F17">
              <w:rPr>
                <w:rStyle w:val="FontStyle25"/>
                <w:sz w:val="24"/>
              </w:rPr>
              <w:t>б)</w:t>
            </w:r>
            <w:r w:rsidRPr="000A4F17">
              <w:rPr>
                <w:rStyle w:val="FontStyle25"/>
                <w:sz w:val="24"/>
                <w:szCs w:val="20"/>
              </w:rPr>
              <w:tab/>
            </w:r>
            <w:r w:rsidRPr="000A4F17">
              <w:rPr>
                <w:rStyle w:val="FontStyle25"/>
                <w:sz w:val="24"/>
              </w:rPr>
              <w:t>договори за заем;</w:t>
            </w:r>
          </w:p>
          <w:p w:rsidR="000A4F17" w:rsidRPr="000A4F17" w:rsidRDefault="000A4F17" w:rsidP="000A4F17">
            <w:pPr>
              <w:pStyle w:val="Style19"/>
              <w:widowControl/>
              <w:tabs>
                <w:tab w:val="left" w:pos="350"/>
              </w:tabs>
              <w:rPr>
                <w:rStyle w:val="FontStyle25"/>
                <w:sz w:val="24"/>
              </w:rPr>
            </w:pPr>
            <w:r w:rsidRPr="000A4F17">
              <w:rPr>
                <w:rStyle w:val="FontStyle25"/>
                <w:sz w:val="24"/>
              </w:rPr>
              <w:t>в)</w:t>
            </w:r>
            <w:r w:rsidRPr="000A4F17">
              <w:rPr>
                <w:rStyle w:val="FontStyle25"/>
                <w:sz w:val="24"/>
                <w:szCs w:val="20"/>
              </w:rPr>
              <w:tab/>
            </w:r>
            <w:r w:rsidRPr="000A4F17">
              <w:rPr>
                <w:rStyle w:val="FontStyle25"/>
                <w:sz w:val="24"/>
              </w:rPr>
              <w:t>банкови и други гаранции;</w:t>
            </w:r>
          </w:p>
          <w:p w:rsidR="000A4F17" w:rsidRPr="000A4F17" w:rsidRDefault="000A4F17" w:rsidP="000A4F17">
            <w:pPr>
              <w:pStyle w:val="Style19"/>
              <w:widowControl/>
              <w:tabs>
                <w:tab w:val="left" w:pos="350"/>
              </w:tabs>
              <w:rPr>
                <w:rStyle w:val="FontStyle25"/>
                <w:sz w:val="24"/>
              </w:rPr>
            </w:pPr>
            <w:r w:rsidRPr="000A4F17">
              <w:rPr>
                <w:rStyle w:val="FontStyle25"/>
                <w:sz w:val="24"/>
              </w:rPr>
              <w:t>г)</w:t>
            </w:r>
            <w:r w:rsidRPr="000A4F17">
              <w:rPr>
                <w:rStyle w:val="FontStyle25"/>
                <w:sz w:val="24"/>
                <w:szCs w:val="20"/>
              </w:rPr>
              <w:tab/>
            </w:r>
            <w:r w:rsidRPr="000A4F17">
              <w:rPr>
                <w:rStyle w:val="FontStyle25"/>
                <w:sz w:val="24"/>
              </w:rPr>
              <w:t>договори за финансов лизинг;</w:t>
            </w:r>
          </w:p>
          <w:p w:rsidR="000A4F17" w:rsidRPr="000A4F17" w:rsidRDefault="000A4F17" w:rsidP="000A4F17">
            <w:pPr>
              <w:jc w:val="both"/>
              <w:rPr>
                <w:rStyle w:val="FontStyle25"/>
                <w:sz w:val="24"/>
                <w:lang w:val="bg-BG"/>
              </w:rPr>
            </w:pPr>
            <w:proofErr w:type="spellStart"/>
            <w:r w:rsidRPr="000A4F17">
              <w:rPr>
                <w:rStyle w:val="FontStyle25"/>
                <w:sz w:val="24"/>
              </w:rPr>
              <w:t>д</w:t>
            </w:r>
            <w:proofErr w:type="spellEnd"/>
            <w:r w:rsidRPr="000A4F17">
              <w:rPr>
                <w:rStyle w:val="FontStyle25"/>
                <w:sz w:val="24"/>
              </w:rPr>
              <w:t>)</w:t>
            </w:r>
            <w:r w:rsidRPr="000A4F17">
              <w:rPr>
                <w:rStyle w:val="FontStyle25"/>
                <w:sz w:val="24"/>
                <w:szCs w:val="20"/>
              </w:rPr>
              <w:tab/>
            </w:r>
            <w:proofErr w:type="spellStart"/>
            <w:r w:rsidRPr="000A4F17">
              <w:rPr>
                <w:rStyle w:val="FontStyle25"/>
                <w:sz w:val="24"/>
              </w:rPr>
              <w:t>писма</w:t>
            </w:r>
            <w:proofErr w:type="spellEnd"/>
            <w:r w:rsidRPr="000A4F17">
              <w:rPr>
                <w:rStyle w:val="FontStyle25"/>
                <w:sz w:val="24"/>
              </w:rPr>
              <w:t xml:space="preserve"> за </w:t>
            </w:r>
            <w:proofErr w:type="spellStart"/>
            <w:r w:rsidRPr="000A4F17">
              <w:rPr>
                <w:rStyle w:val="FontStyle25"/>
                <w:sz w:val="24"/>
              </w:rPr>
              <w:t>поемане</w:t>
            </w:r>
            <w:proofErr w:type="spellEnd"/>
            <w:r w:rsidRPr="000A4F17">
              <w:rPr>
                <w:rStyle w:val="FontStyle25"/>
                <w:sz w:val="24"/>
              </w:rPr>
              <w:t xml:space="preserve"> на </w:t>
            </w:r>
            <w:proofErr w:type="spellStart"/>
            <w:r w:rsidRPr="000A4F17">
              <w:rPr>
                <w:rStyle w:val="FontStyle25"/>
                <w:sz w:val="24"/>
              </w:rPr>
              <w:t>ангажимент</w:t>
            </w:r>
            <w:proofErr w:type="spellEnd"/>
            <w:r w:rsidRPr="000A4F17">
              <w:rPr>
                <w:rStyle w:val="FontStyle25"/>
                <w:sz w:val="24"/>
              </w:rPr>
              <w:t xml:space="preserve"> за</w:t>
            </w:r>
            <w:r w:rsidRPr="000A4F17">
              <w:rPr>
                <w:rStyle w:val="FontStyle25"/>
                <w:sz w:val="24"/>
              </w:rPr>
              <w:br/>
            </w:r>
            <w:proofErr w:type="spellStart"/>
            <w:r w:rsidRPr="000A4F17">
              <w:rPr>
                <w:rStyle w:val="FontStyle25"/>
                <w:sz w:val="24"/>
              </w:rPr>
              <w:t>финансиране</w:t>
            </w:r>
            <w:proofErr w:type="spellEnd"/>
            <w:r w:rsidRPr="000A4F17">
              <w:rPr>
                <w:rStyle w:val="FontStyle25"/>
                <w:sz w:val="24"/>
              </w:rPr>
              <w:t xml:space="preserve"> </w:t>
            </w:r>
            <w:proofErr w:type="gramStart"/>
            <w:r w:rsidRPr="000A4F17">
              <w:rPr>
                <w:rStyle w:val="FontStyle25"/>
                <w:sz w:val="24"/>
              </w:rPr>
              <w:t>на</w:t>
            </w:r>
            <w:proofErr w:type="gramEnd"/>
            <w:r w:rsidRPr="000A4F17">
              <w:rPr>
                <w:rStyle w:val="FontStyle25"/>
                <w:sz w:val="24"/>
              </w:rPr>
              <w:t xml:space="preserve"> проекта;</w:t>
            </w:r>
          </w:p>
          <w:p w:rsidR="000A4F17" w:rsidRPr="000A4F17" w:rsidRDefault="000A4F17" w:rsidP="000A4F17">
            <w:pPr>
              <w:pStyle w:val="Style8"/>
              <w:widowControl/>
              <w:tabs>
                <w:tab w:val="left" w:pos="235"/>
              </w:tabs>
              <w:spacing w:line="274" w:lineRule="exact"/>
              <w:rPr>
                <w:rStyle w:val="FontStyle25"/>
                <w:sz w:val="24"/>
              </w:rPr>
            </w:pPr>
            <w:r w:rsidRPr="000A4F17">
              <w:rPr>
                <w:rStyle w:val="FontStyle25"/>
                <w:sz w:val="24"/>
              </w:rPr>
              <w:t>г)</w:t>
            </w:r>
            <w:r w:rsidRPr="000A4F17">
              <w:rPr>
                <w:rStyle w:val="FontStyle25"/>
                <w:sz w:val="24"/>
                <w:szCs w:val="20"/>
              </w:rPr>
              <w:tab/>
            </w:r>
            <w:r w:rsidRPr="000A4F17">
              <w:rPr>
                <w:rStyle w:val="FontStyle25"/>
                <w:sz w:val="24"/>
              </w:rPr>
              <w:t>договор за финансов лизинг;</w:t>
            </w:r>
          </w:p>
          <w:p w:rsidR="000A4F17" w:rsidRPr="000A4F17" w:rsidRDefault="000A4F17" w:rsidP="000A4F17">
            <w:pPr>
              <w:pStyle w:val="Style8"/>
              <w:widowControl/>
              <w:tabs>
                <w:tab w:val="left" w:pos="235"/>
              </w:tabs>
              <w:spacing w:line="274" w:lineRule="exact"/>
              <w:rPr>
                <w:rStyle w:val="FontStyle25"/>
                <w:sz w:val="24"/>
              </w:rPr>
            </w:pPr>
            <w:r w:rsidRPr="000A4F17">
              <w:rPr>
                <w:rStyle w:val="FontStyle25"/>
                <w:sz w:val="24"/>
              </w:rPr>
              <w:lastRenderedPageBreak/>
              <w:t>д)</w:t>
            </w:r>
            <w:r w:rsidRPr="000A4F17">
              <w:rPr>
                <w:rStyle w:val="FontStyle25"/>
                <w:sz w:val="24"/>
                <w:szCs w:val="20"/>
              </w:rPr>
              <w:tab/>
            </w:r>
            <w:r w:rsidRPr="000A4F17">
              <w:rPr>
                <w:rStyle w:val="FontStyle25"/>
                <w:sz w:val="24"/>
              </w:rPr>
              <w:t>декларация за поемане на ангажимент за</w:t>
            </w:r>
            <w:r w:rsidRPr="000A4F17">
              <w:rPr>
                <w:rStyle w:val="FontStyle25"/>
                <w:sz w:val="24"/>
              </w:rPr>
              <w:br/>
              <w:t>финансиране на проекта;</w:t>
            </w:r>
          </w:p>
          <w:p w:rsidR="000A4F17" w:rsidRPr="000A4F17" w:rsidRDefault="000A4F17" w:rsidP="000A4F17">
            <w:pPr>
              <w:pStyle w:val="Style7"/>
              <w:widowControl/>
              <w:rPr>
                <w:rStyle w:val="FontStyle25"/>
                <w:sz w:val="24"/>
              </w:rPr>
            </w:pPr>
            <w:r w:rsidRPr="000A4F17">
              <w:rPr>
                <w:rStyle w:val="FontStyle25"/>
                <w:sz w:val="24"/>
              </w:rPr>
              <w:t>е) други документи за финансиране или обезпечения.</w:t>
            </w:r>
          </w:p>
          <w:p w:rsidR="000A4F17" w:rsidRPr="000A4F17" w:rsidRDefault="000A4F17" w:rsidP="000A4F17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 xml:space="preserve">Моля приложете съответните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доказателствени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 xml:space="preserve"> документи.</w:t>
            </w:r>
          </w:p>
        </w:tc>
      </w:tr>
      <w:tr w:rsidR="004045E8" w:rsidTr="004045E8">
        <w:tc>
          <w:tcPr>
            <w:tcW w:w="10063" w:type="dxa"/>
            <w:gridSpan w:val="26"/>
          </w:tcPr>
          <w:p w:rsidR="004045E8" w:rsidRPr="003875CB" w:rsidRDefault="003875CB" w:rsidP="00F2403F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bg-BG"/>
              </w:rPr>
              <w:lastRenderedPageBreak/>
              <w:t xml:space="preserve">Раздел 4. </w:t>
            </w: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Финансово-икономически план на инвестицията за 5-годишен период (в хил.лв.)</w:t>
            </w:r>
          </w:p>
        </w:tc>
      </w:tr>
      <w:tr w:rsidR="003875CB" w:rsidTr="00266B36">
        <w:tc>
          <w:tcPr>
            <w:tcW w:w="4219" w:type="dxa"/>
            <w:gridSpan w:val="6"/>
          </w:tcPr>
          <w:p w:rsidR="003875CB" w:rsidRDefault="003875CB" w:rsidP="00266B36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276" w:type="dxa"/>
            <w:gridSpan w:val="6"/>
          </w:tcPr>
          <w:p w:rsidR="003875CB" w:rsidRDefault="003875CB" w:rsidP="00266B36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201…</w:t>
            </w:r>
          </w:p>
        </w:tc>
        <w:tc>
          <w:tcPr>
            <w:tcW w:w="1134" w:type="dxa"/>
            <w:gridSpan w:val="3"/>
          </w:tcPr>
          <w:p w:rsidR="003875CB" w:rsidRDefault="003875CB" w:rsidP="00266B36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201…</w:t>
            </w:r>
          </w:p>
        </w:tc>
        <w:tc>
          <w:tcPr>
            <w:tcW w:w="1134" w:type="dxa"/>
            <w:gridSpan w:val="6"/>
          </w:tcPr>
          <w:p w:rsidR="003875CB" w:rsidRDefault="003875CB" w:rsidP="00266B36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201…</w:t>
            </w:r>
          </w:p>
        </w:tc>
        <w:tc>
          <w:tcPr>
            <w:tcW w:w="1134" w:type="dxa"/>
            <w:gridSpan w:val="3"/>
          </w:tcPr>
          <w:p w:rsidR="003875CB" w:rsidRDefault="003875CB" w:rsidP="00266B36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201…</w:t>
            </w:r>
          </w:p>
        </w:tc>
        <w:tc>
          <w:tcPr>
            <w:tcW w:w="1166" w:type="dxa"/>
            <w:gridSpan w:val="2"/>
          </w:tcPr>
          <w:p w:rsidR="003875CB" w:rsidRDefault="003875CB" w:rsidP="00266B36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Общо</w:t>
            </w:r>
          </w:p>
        </w:tc>
      </w:tr>
      <w:tr w:rsidR="003875CB" w:rsidTr="00266B36">
        <w:tc>
          <w:tcPr>
            <w:tcW w:w="4219" w:type="dxa"/>
            <w:gridSpan w:val="6"/>
          </w:tcPr>
          <w:p w:rsidR="003875CB" w:rsidRPr="003875CB" w:rsidRDefault="003875CB" w:rsidP="00266B36">
            <w:pPr>
              <w:pStyle w:val="Style3"/>
              <w:widowControl/>
              <w:spacing w:line="240" w:lineRule="auto"/>
              <w:rPr>
                <w:rStyle w:val="FontStyle25"/>
                <w:sz w:val="24"/>
              </w:rPr>
            </w:pPr>
            <w:r w:rsidRPr="003875CB">
              <w:rPr>
                <w:rStyle w:val="FontStyle25"/>
                <w:sz w:val="24"/>
              </w:rPr>
              <w:t>1. Разчет за очакваните приходи</w:t>
            </w:r>
          </w:p>
        </w:tc>
        <w:tc>
          <w:tcPr>
            <w:tcW w:w="1276" w:type="dxa"/>
            <w:gridSpan w:val="6"/>
          </w:tcPr>
          <w:p w:rsidR="003875CB" w:rsidRDefault="003875CB" w:rsidP="00266B36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3"/>
          </w:tcPr>
          <w:p w:rsidR="003875CB" w:rsidRDefault="003875CB" w:rsidP="00266B36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6"/>
          </w:tcPr>
          <w:p w:rsidR="003875CB" w:rsidRDefault="003875CB" w:rsidP="00266B36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3"/>
          </w:tcPr>
          <w:p w:rsidR="003875CB" w:rsidRDefault="003875CB" w:rsidP="00266B36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66" w:type="dxa"/>
            <w:gridSpan w:val="2"/>
          </w:tcPr>
          <w:p w:rsidR="003875CB" w:rsidRDefault="003875CB" w:rsidP="00266B36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</w:tr>
      <w:tr w:rsidR="003875CB" w:rsidTr="00266B36">
        <w:tc>
          <w:tcPr>
            <w:tcW w:w="4219" w:type="dxa"/>
            <w:gridSpan w:val="6"/>
          </w:tcPr>
          <w:p w:rsidR="003875CB" w:rsidRPr="003875CB" w:rsidRDefault="003875CB" w:rsidP="00266B36">
            <w:pPr>
              <w:pStyle w:val="Style3"/>
              <w:widowControl/>
              <w:spacing w:line="240" w:lineRule="auto"/>
              <w:rPr>
                <w:rStyle w:val="FontStyle25"/>
                <w:sz w:val="24"/>
              </w:rPr>
            </w:pPr>
            <w:r w:rsidRPr="003875CB">
              <w:rPr>
                <w:rStyle w:val="FontStyle25"/>
                <w:sz w:val="24"/>
              </w:rPr>
              <w:t>1.1. Общо:</w:t>
            </w:r>
          </w:p>
        </w:tc>
        <w:tc>
          <w:tcPr>
            <w:tcW w:w="1276" w:type="dxa"/>
            <w:gridSpan w:val="6"/>
          </w:tcPr>
          <w:p w:rsidR="003875CB" w:rsidRDefault="003875CB" w:rsidP="00266B36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3"/>
          </w:tcPr>
          <w:p w:rsidR="003875CB" w:rsidRDefault="003875CB" w:rsidP="00266B36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6"/>
          </w:tcPr>
          <w:p w:rsidR="003875CB" w:rsidRDefault="003875CB" w:rsidP="00266B36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3"/>
          </w:tcPr>
          <w:p w:rsidR="003875CB" w:rsidRDefault="003875CB" w:rsidP="00266B36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66" w:type="dxa"/>
            <w:gridSpan w:val="2"/>
          </w:tcPr>
          <w:p w:rsidR="003875CB" w:rsidRDefault="003875CB" w:rsidP="00266B36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</w:tr>
      <w:tr w:rsidR="003875CB" w:rsidTr="00266B36">
        <w:tc>
          <w:tcPr>
            <w:tcW w:w="4219" w:type="dxa"/>
            <w:gridSpan w:val="6"/>
          </w:tcPr>
          <w:p w:rsidR="003875CB" w:rsidRPr="003875CB" w:rsidRDefault="003875CB" w:rsidP="00266B36">
            <w:pPr>
              <w:pStyle w:val="Style3"/>
              <w:widowControl/>
              <w:spacing w:line="240" w:lineRule="auto"/>
              <w:rPr>
                <w:rStyle w:val="FontStyle25"/>
                <w:sz w:val="24"/>
              </w:rPr>
            </w:pPr>
            <w:r w:rsidRPr="003875CB">
              <w:rPr>
                <w:rStyle w:val="FontStyle25"/>
                <w:sz w:val="24"/>
              </w:rPr>
              <w:t>1.2. По основни продукти/услуги</w:t>
            </w:r>
          </w:p>
        </w:tc>
        <w:tc>
          <w:tcPr>
            <w:tcW w:w="1276" w:type="dxa"/>
            <w:gridSpan w:val="6"/>
          </w:tcPr>
          <w:p w:rsidR="003875CB" w:rsidRDefault="003875CB" w:rsidP="00266B36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3"/>
          </w:tcPr>
          <w:p w:rsidR="003875CB" w:rsidRDefault="003875CB" w:rsidP="00266B36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6"/>
          </w:tcPr>
          <w:p w:rsidR="003875CB" w:rsidRDefault="003875CB" w:rsidP="00266B36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3"/>
          </w:tcPr>
          <w:p w:rsidR="003875CB" w:rsidRDefault="003875CB" w:rsidP="00266B36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66" w:type="dxa"/>
            <w:gridSpan w:val="2"/>
          </w:tcPr>
          <w:p w:rsidR="003875CB" w:rsidRDefault="003875CB" w:rsidP="00266B36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</w:tr>
      <w:tr w:rsidR="003875CB" w:rsidTr="00266B36">
        <w:tc>
          <w:tcPr>
            <w:tcW w:w="4219" w:type="dxa"/>
            <w:gridSpan w:val="6"/>
          </w:tcPr>
          <w:p w:rsidR="003875CB" w:rsidRPr="003875CB" w:rsidRDefault="003875CB" w:rsidP="00266B36">
            <w:pPr>
              <w:pStyle w:val="Style3"/>
              <w:widowControl/>
              <w:spacing w:line="240" w:lineRule="auto"/>
              <w:rPr>
                <w:rStyle w:val="FontStyle25"/>
                <w:sz w:val="24"/>
              </w:rPr>
            </w:pPr>
            <w:r w:rsidRPr="003875CB">
              <w:rPr>
                <w:rStyle w:val="FontStyle25"/>
                <w:sz w:val="24"/>
              </w:rPr>
              <w:t>1.3. От други продукти/услуги</w:t>
            </w:r>
          </w:p>
        </w:tc>
        <w:tc>
          <w:tcPr>
            <w:tcW w:w="1276" w:type="dxa"/>
            <w:gridSpan w:val="6"/>
          </w:tcPr>
          <w:p w:rsidR="003875CB" w:rsidRDefault="003875CB" w:rsidP="00266B36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3"/>
          </w:tcPr>
          <w:p w:rsidR="003875CB" w:rsidRDefault="003875CB" w:rsidP="00266B36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6"/>
          </w:tcPr>
          <w:p w:rsidR="003875CB" w:rsidRDefault="003875CB" w:rsidP="00266B36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3"/>
          </w:tcPr>
          <w:p w:rsidR="003875CB" w:rsidRDefault="003875CB" w:rsidP="00266B36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66" w:type="dxa"/>
            <w:gridSpan w:val="2"/>
          </w:tcPr>
          <w:p w:rsidR="003875CB" w:rsidRDefault="003875CB" w:rsidP="00266B36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</w:tr>
      <w:tr w:rsidR="003875CB" w:rsidTr="00266B36">
        <w:tc>
          <w:tcPr>
            <w:tcW w:w="4219" w:type="dxa"/>
            <w:gridSpan w:val="6"/>
          </w:tcPr>
          <w:p w:rsidR="003875CB" w:rsidRPr="003875CB" w:rsidRDefault="003875CB" w:rsidP="00266B36">
            <w:pPr>
              <w:pStyle w:val="Style3"/>
              <w:widowControl/>
              <w:spacing w:line="240" w:lineRule="auto"/>
              <w:rPr>
                <w:rStyle w:val="FontStyle25"/>
                <w:sz w:val="24"/>
              </w:rPr>
            </w:pPr>
            <w:r w:rsidRPr="003875CB">
              <w:rPr>
                <w:rStyle w:val="FontStyle25"/>
                <w:sz w:val="24"/>
              </w:rPr>
              <w:t>2. Разчет за очакваните разходи:</w:t>
            </w:r>
          </w:p>
        </w:tc>
        <w:tc>
          <w:tcPr>
            <w:tcW w:w="1276" w:type="dxa"/>
            <w:gridSpan w:val="6"/>
          </w:tcPr>
          <w:p w:rsidR="003875CB" w:rsidRDefault="003875CB" w:rsidP="00266B36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3"/>
          </w:tcPr>
          <w:p w:rsidR="003875CB" w:rsidRDefault="003875CB" w:rsidP="00266B36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6"/>
          </w:tcPr>
          <w:p w:rsidR="003875CB" w:rsidRDefault="003875CB" w:rsidP="00266B36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3"/>
          </w:tcPr>
          <w:p w:rsidR="003875CB" w:rsidRDefault="003875CB" w:rsidP="00266B36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66" w:type="dxa"/>
            <w:gridSpan w:val="2"/>
          </w:tcPr>
          <w:p w:rsidR="003875CB" w:rsidRDefault="003875CB" w:rsidP="00266B36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</w:tr>
      <w:tr w:rsidR="003875CB" w:rsidTr="00266B36">
        <w:tc>
          <w:tcPr>
            <w:tcW w:w="4219" w:type="dxa"/>
            <w:gridSpan w:val="6"/>
          </w:tcPr>
          <w:p w:rsidR="003875CB" w:rsidRPr="003875CB" w:rsidRDefault="003875CB" w:rsidP="00266B36">
            <w:pPr>
              <w:pStyle w:val="Style3"/>
              <w:widowControl/>
              <w:spacing w:line="240" w:lineRule="auto"/>
              <w:rPr>
                <w:rStyle w:val="FontStyle25"/>
                <w:sz w:val="24"/>
              </w:rPr>
            </w:pPr>
            <w:r w:rsidRPr="003875CB">
              <w:rPr>
                <w:rStyle w:val="FontStyle25"/>
                <w:sz w:val="24"/>
              </w:rPr>
              <w:t>2.1. Общо за дейността</w:t>
            </w:r>
          </w:p>
        </w:tc>
        <w:tc>
          <w:tcPr>
            <w:tcW w:w="1276" w:type="dxa"/>
            <w:gridSpan w:val="6"/>
          </w:tcPr>
          <w:p w:rsidR="003875CB" w:rsidRDefault="003875CB" w:rsidP="00266B36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3"/>
          </w:tcPr>
          <w:p w:rsidR="003875CB" w:rsidRDefault="003875CB" w:rsidP="00266B36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6"/>
          </w:tcPr>
          <w:p w:rsidR="003875CB" w:rsidRDefault="003875CB" w:rsidP="00266B36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3"/>
          </w:tcPr>
          <w:p w:rsidR="003875CB" w:rsidRDefault="003875CB" w:rsidP="00266B36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66" w:type="dxa"/>
            <w:gridSpan w:val="2"/>
          </w:tcPr>
          <w:p w:rsidR="003875CB" w:rsidRDefault="003875CB" w:rsidP="00266B36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</w:tr>
      <w:tr w:rsidR="003875CB" w:rsidTr="00266B36">
        <w:tc>
          <w:tcPr>
            <w:tcW w:w="4219" w:type="dxa"/>
            <w:gridSpan w:val="6"/>
          </w:tcPr>
          <w:p w:rsidR="003875CB" w:rsidRPr="003875CB" w:rsidRDefault="003875CB" w:rsidP="00266B36">
            <w:pPr>
              <w:pStyle w:val="Style3"/>
              <w:widowControl/>
              <w:spacing w:line="240" w:lineRule="auto"/>
              <w:rPr>
                <w:rStyle w:val="FontStyle25"/>
                <w:sz w:val="24"/>
              </w:rPr>
            </w:pPr>
            <w:r w:rsidRPr="003875CB">
              <w:rPr>
                <w:rStyle w:val="FontStyle25"/>
                <w:sz w:val="24"/>
              </w:rPr>
              <w:t>2.2. По видове:</w:t>
            </w:r>
          </w:p>
        </w:tc>
        <w:tc>
          <w:tcPr>
            <w:tcW w:w="1276" w:type="dxa"/>
            <w:gridSpan w:val="6"/>
          </w:tcPr>
          <w:p w:rsidR="003875CB" w:rsidRDefault="003875CB" w:rsidP="00266B36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3"/>
          </w:tcPr>
          <w:p w:rsidR="003875CB" w:rsidRDefault="003875CB" w:rsidP="00266B36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6"/>
          </w:tcPr>
          <w:p w:rsidR="003875CB" w:rsidRDefault="003875CB" w:rsidP="00266B36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3"/>
          </w:tcPr>
          <w:p w:rsidR="003875CB" w:rsidRDefault="003875CB" w:rsidP="00266B36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66" w:type="dxa"/>
            <w:gridSpan w:val="2"/>
          </w:tcPr>
          <w:p w:rsidR="003875CB" w:rsidRDefault="003875CB" w:rsidP="00266B36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</w:tr>
      <w:tr w:rsidR="003875CB" w:rsidTr="00266B36">
        <w:tc>
          <w:tcPr>
            <w:tcW w:w="4219" w:type="dxa"/>
            <w:gridSpan w:val="6"/>
          </w:tcPr>
          <w:p w:rsidR="003875CB" w:rsidRPr="003875CB" w:rsidRDefault="003875CB" w:rsidP="00266B36">
            <w:pPr>
              <w:pStyle w:val="Style3"/>
              <w:widowControl/>
              <w:spacing w:line="240" w:lineRule="auto"/>
              <w:rPr>
                <w:rStyle w:val="FontStyle25"/>
                <w:sz w:val="24"/>
              </w:rPr>
            </w:pPr>
            <w:r w:rsidRPr="003875CB">
              <w:rPr>
                <w:rStyle w:val="FontStyle25"/>
                <w:sz w:val="24"/>
              </w:rPr>
              <w:t>- за персонал</w:t>
            </w:r>
          </w:p>
        </w:tc>
        <w:tc>
          <w:tcPr>
            <w:tcW w:w="1276" w:type="dxa"/>
            <w:gridSpan w:val="6"/>
          </w:tcPr>
          <w:p w:rsidR="003875CB" w:rsidRDefault="003875CB" w:rsidP="00266B36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3"/>
          </w:tcPr>
          <w:p w:rsidR="003875CB" w:rsidRDefault="003875CB" w:rsidP="00266B36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6"/>
          </w:tcPr>
          <w:p w:rsidR="003875CB" w:rsidRDefault="003875CB" w:rsidP="00266B36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3"/>
          </w:tcPr>
          <w:p w:rsidR="003875CB" w:rsidRDefault="003875CB" w:rsidP="00266B36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66" w:type="dxa"/>
            <w:gridSpan w:val="2"/>
          </w:tcPr>
          <w:p w:rsidR="003875CB" w:rsidRDefault="003875CB" w:rsidP="00266B36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</w:tr>
      <w:tr w:rsidR="003875CB" w:rsidTr="00266B36">
        <w:tc>
          <w:tcPr>
            <w:tcW w:w="4219" w:type="dxa"/>
            <w:gridSpan w:val="6"/>
          </w:tcPr>
          <w:p w:rsidR="003875CB" w:rsidRPr="003875CB" w:rsidRDefault="003875CB" w:rsidP="00266B36">
            <w:pPr>
              <w:pStyle w:val="Style3"/>
              <w:widowControl/>
              <w:spacing w:line="240" w:lineRule="auto"/>
              <w:rPr>
                <w:rStyle w:val="FontStyle25"/>
                <w:sz w:val="24"/>
              </w:rPr>
            </w:pPr>
            <w:r w:rsidRPr="003875CB">
              <w:rPr>
                <w:rStyle w:val="FontStyle25"/>
                <w:sz w:val="24"/>
              </w:rPr>
              <w:t>- финансови</w:t>
            </w:r>
          </w:p>
        </w:tc>
        <w:tc>
          <w:tcPr>
            <w:tcW w:w="1276" w:type="dxa"/>
            <w:gridSpan w:val="6"/>
          </w:tcPr>
          <w:p w:rsidR="003875CB" w:rsidRDefault="003875CB" w:rsidP="00266B36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3"/>
          </w:tcPr>
          <w:p w:rsidR="003875CB" w:rsidRDefault="003875CB" w:rsidP="00266B36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6"/>
          </w:tcPr>
          <w:p w:rsidR="003875CB" w:rsidRDefault="003875CB" w:rsidP="00266B36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3"/>
          </w:tcPr>
          <w:p w:rsidR="003875CB" w:rsidRDefault="003875CB" w:rsidP="00266B36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66" w:type="dxa"/>
            <w:gridSpan w:val="2"/>
          </w:tcPr>
          <w:p w:rsidR="003875CB" w:rsidRDefault="003875CB" w:rsidP="00266B36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</w:tr>
      <w:tr w:rsidR="003875CB" w:rsidTr="00266B36">
        <w:tc>
          <w:tcPr>
            <w:tcW w:w="4219" w:type="dxa"/>
            <w:gridSpan w:val="6"/>
          </w:tcPr>
          <w:p w:rsidR="003875CB" w:rsidRPr="003875CB" w:rsidRDefault="003875CB" w:rsidP="00266B36">
            <w:pPr>
              <w:pStyle w:val="Style3"/>
              <w:widowControl/>
              <w:spacing w:line="283" w:lineRule="exact"/>
              <w:ind w:right="1858" w:firstLine="14"/>
              <w:rPr>
                <w:rStyle w:val="FontStyle25"/>
                <w:sz w:val="24"/>
              </w:rPr>
            </w:pPr>
            <w:r w:rsidRPr="003875CB">
              <w:rPr>
                <w:rStyle w:val="FontStyle25"/>
                <w:sz w:val="24"/>
              </w:rPr>
              <w:t>- други разходи във връзка с продуктите/услугите по т. 1</w:t>
            </w:r>
          </w:p>
        </w:tc>
        <w:tc>
          <w:tcPr>
            <w:tcW w:w="1276" w:type="dxa"/>
            <w:gridSpan w:val="6"/>
          </w:tcPr>
          <w:p w:rsidR="003875CB" w:rsidRDefault="003875CB" w:rsidP="00266B36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3"/>
          </w:tcPr>
          <w:p w:rsidR="003875CB" w:rsidRDefault="003875CB" w:rsidP="00266B36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6"/>
          </w:tcPr>
          <w:p w:rsidR="003875CB" w:rsidRDefault="003875CB" w:rsidP="00266B36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3"/>
          </w:tcPr>
          <w:p w:rsidR="003875CB" w:rsidRDefault="003875CB" w:rsidP="00266B36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66" w:type="dxa"/>
            <w:gridSpan w:val="2"/>
          </w:tcPr>
          <w:p w:rsidR="003875CB" w:rsidRDefault="003875CB" w:rsidP="00266B36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</w:tr>
      <w:tr w:rsidR="003875CB" w:rsidTr="00266B36">
        <w:tc>
          <w:tcPr>
            <w:tcW w:w="4219" w:type="dxa"/>
            <w:gridSpan w:val="6"/>
          </w:tcPr>
          <w:p w:rsidR="003875CB" w:rsidRPr="003875CB" w:rsidRDefault="003875CB" w:rsidP="00266B36">
            <w:pPr>
              <w:pStyle w:val="Style3"/>
              <w:widowControl/>
              <w:spacing w:line="274" w:lineRule="exact"/>
              <w:ind w:left="34" w:hanging="34"/>
              <w:rPr>
                <w:rStyle w:val="FontStyle25"/>
                <w:sz w:val="24"/>
              </w:rPr>
            </w:pPr>
            <w:r w:rsidRPr="003875CB">
              <w:rPr>
                <w:rStyle w:val="FontStyle25"/>
                <w:sz w:val="24"/>
              </w:rPr>
              <w:t>3. Разчет на очакваните нетни парични потоци по т. 1 и 2</w:t>
            </w:r>
          </w:p>
        </w:tc>
        <w:tc>
          <w:tcPr>
            <w:tcW w:w="1276" w:type="dxa"/>
            <w:gridSpan w:val="6"/>
          </w:tcPr>
          <w:p w:rsidR="003875CB" w:rsidRDefault="003875CB" w:rsidP="00266B36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3"/>
          </w:tcPr>
          <w:p w:rsidR="003875CB" w:rsidRDefault="003875CB" w:rsidP="00266B36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6"/>
          </w:tcPr>
          <w:p w:rsidR="003875CB" w:rsidRDefault="003875CB" w:rsidP="00266B36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3"/>
          </w:tcPr>
          <w:p w:rsidR="003875CB" w:rsidRDefault="003875CB" w:rsidP="00266B36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66" w:type="dxa"/>
            <w:gridSpan w:val="2"/>
          </w:tcPr>
          <w:p w:rsidR="003875CB" w:rsidRDefault="003875CB" w:rsidP="00266B36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</w:tr>
      <w:tr w:rsidR="003875CB" w:rsidTr="00AC3D7F">
        <w:tc>
          <w:tcPr>
            <w:tcW w:w="10063" w:type="dxa"/>
            <w:gridSpan w:val="26"/>
          </w:tcPr>
          <w:p w:rsidR="003875CB" w:rsidRDefault="003875CB" w:rsidP="00266B36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proofErr w:type="spellStart"/>
            <w:r w:rsidRPr="00E47BC1">
              <w:rPr>
                <w:rStyle w:val="FontStyle25"/>
                <w:sz w:val="24"/>
              </w:rPr>
              <w:t>Основни</w:t>
            </w:r>
            <w:proofErr w:type="spellEnd"/>
            <w:r w:rsidRPr="00E47BC1">
              <w:rPr>
                <w:rStyle w:val="FontStyle25"/>
                <w:sz w:val="24"/>
              </w:rPr>
              <w:t xml:space="preserve"> изводи за </w:t>
            </w:r>
            <w:proofErr w:type="spellStart"/>
            <w:r w:rsidRPr="00E47BC1">
              <w:rPr>
                <w:rStyle w:val="FontStyle25"/>
                <w:sz w:val="24"/>
              </w:rPr>
              <w:t>икономическата</w:t>
            </w:r>
            <w:proofErr w:type="spellEnd"/>
            <w:r w:rsidRPr="00E47BC1">
              <w:rPr>
                <w:rStyle w:val="FontStyle25"/>
                <w:sz w:val="24"/>
              </w:rPr>
              <w:t xml:space="preserve"> </w:t>
            </w:r>
            <w:proofErr w:type="spellStart"/>
            <w:r w:rsidRPr="00E47BC1">
              <w:rPr>
                <w:rStyle w:val="FontStyle25"/>
                <w:sz w:val="24"/>
              </w:rPr>
              <w:t>стабилност</w:t>
            </w:r>
            <w:proofErr w:type="spellEnd"/>
            <w:r w:rsidRPr="00E47BC1">
              <w:rPr>
                <w:rStyle w:val="FontStyle25"/>
                <w:sz w:val="24"/>
              </w:rPr>
              <w:t xml:space="preserve"> и </w:t>
            </w:r>
            <w:proofErr w:type="spellStart"/>
            <w:r w:rsidRPr="00E47BC1">
              <w:rPr>
                <w:rStyle w:val="FontStyle25"/>
                <w:sz w:val="24"/>
              </w:rPr>
              <w:t>рентабилност</w:t>
            </w:r>
            <w:proofErr w:type="spellEnd"/>
            <w:r w:rsidRPr="00E47BC1">
              <w:rPr>
                <w:rStyle w:val="FontStyle25"/>
                <w:sz w:val="24"/>
              </w:rPr>
              <w:t xml:space="preserve"> на </w:t>
            </w:r>
            <w:proofErr w:type="spellStart"/>
            <w:r w:rsidRPr="00E47BC1">
              <w:rPr>
                <w:rStyle w:val="FontStyle25"/>
                <w:sz w:val="24"/>
              </w:rPr>
              <w:t>инвестиционния</w:t>
            </w:r>
            <w:proofErr w:type="spellEnd"/>
            <w:r w:rsidRPr="00E47BC1">
              <w:rPr>
                <w:rStyle w:val="FontStyle25"/>
                <w:sz w:val="24"/>
              </w:rPr>
              <w:t xml:space="preserve"> проект: </w:t>
            </w:r>
            <w:proofErr w:type="spellStart"/>
            <w:r w:rsidRPr="00E47BC1">
              <w:rPr>
                <w:rStyle w:val="FontStyle24"/>
                <w:sz w:val="24"/>
              </w:rPr>
              <w:t>Информацията</w:t>
            </w:r>
            <w:proofErr w:type="spellEnd"/>
            <w:r w:rsidRPr="00E47BC1">
              <w:rPr>
                <w:rStyle w:val="FontStyle24"/>
                <w:sz w:val="24"/>
              </w:rPr>
              <w:t xml:space="preserve"> се </w:t>
            </w:r>
            <w:proofErr w:type="spellStart"/>
            <w:r w:rsidRPr="00E47BC1">
              <w:rPr>
                <w:rStyle w:val="FontStyle24"/>
                <w:sz w:val="24"/>
              </w:rPr>
              <w:t>попълва</w:t>
            </w:r>
            <w:proofErr w:type="spellEnd"/>
            <w:r w:rsidRPr="00E47BC1">
              <w:rPr>
                <w:rStyle w:val="FontStyle24"/>
                <w:sz w:val="24"/>
              </w:rPr>
              <w:t xml:space="preserve"> за три или </w:t>
            </w:r>
            <w:proofErr w:type="gramStart"/>
            <w:r w:rsidRPr="00E47BC1">
              <w:rPr>
                <w:rStyle w:val="FontStyle24"/>
                <w:sz w:val="24"/>
              </w:rPr>
              <w:t>за</w:t>
            </w:r>
            <w:proofErr w:type="gramEnd"/>
            <w:r w:rsidRPr="00E47BC1">
              <w:rPr>
                <w:rStyle w:val="FontStyle24"/>
                <w:sz w:val="24"/>
              </w:rPr>
              <w:t xml:space="preserve"> пет </w:t>
            </w:r>
            <w:proofErr w:type="spellStart"/>
            <w:r w:rsidRPr="00E47BC1">
              <w:rPr>
                <w:rStyle w:val="FontStyle24"/>
                <w:sz w:val="24"/>
              </w:rPr>
              <w:t>години</w:t>
            </w:r>
            <w:proofErr w:type="spellEnd"/>
            <w:r w:rsidRPr="00E47BC1">
              <w:rPr>
                <w:rStyle w:val="FontStyle24"/>
                <w:sz w:val="24"/>
              </w:rPr>
              <w:t xml:space="preserve"> в </w:t>
            </w:r>
            <w:proofErr w:type="spellStart"/>
            <w:r w:rsidRPr="00E47BC1">
              <w:rPr>
                <w:rStyle w:val="FontStyle24"/>
                <w:sz w:val="24"/>
              </w:rPr>
              <w:t>зависимост</w:t>
            </w:r>
            <w:proofErr w:type="spellEnd"/>
            <w:r w:rsidRPr="00E47BC1">
              <w:rPr>
                <w:rStyle w:val="FontStyle24"/>
                <w:sz w:val="24"/>
              </w:rPr>
              <w:t xml:space="preserve"> от вида инвеститор. За </w:t>
            </w:r>
            <w:proofErr w:type="spellStart"/>
            <w:r w:rsidRPr="00E47BC1">
              <w:rPr>
                <w:rStyle w:val="FontStyle24"/>
                <w:sz w:val="24"/>
              </w:rPr>
              <w:t>инвеститорите</w:t>
            </w:r>
            <w:proofErr w:type="spellEnd"/>
            <w:r w:rsidRPr="00E47BC1">
              <w:rPr>
                <w:rStyle w:val="FontStyle24"/>
                <w:sz w:val="24"/>
              </w:rPr>
              <w:t xml:space="preserve"> - </w:t>
            </w:r>
            <w:proofErr w:type="spellStart"/>
            <w:r w:rsidRPr="00E47BC1">
              <w:rPr>
                <w:rStyle w:val="FontStyle24"/>
                <w:sz w:val="24"/>
              </w:rPr>
              <w:t>големи</w:t>
            </w:r>
            <w:proofErr w:type="spellEnd"/>
            <w:r w:rsidRPr="00E47BC1">
              <w:rPr>
                <w:rStyle w:val="FontStyle24"/>
                <w:sz w:val="24"/>
              </w:rPr>
              <w:t xml:space="preserve"> предприятия - за </w:t>
            </w:r>
            <w:proofErr w:type="gramStart"/>
            <w:r w:rsidRPr="00E47BC1">
              <w:rPr>
                <w:rStyle w:val="FontStyle24"/>
                <w:sz w:val="24"/>
              </w:rPr>
              <w:t>пет</w:t>
            </w:r>
            <w:proofErr w:type="gramEnd"/>
            <w:r w:rsidRPr="00E47BC1">
              <w:rPr>
                <w:rStyle w:val="FontStyle24"/>
                <w:sz w:val="24"/>
              </w:rPr>
              <w:t xml:space="preserve"> </w:t>
            </w:r>
            <w:proofErr w:type="spellStart"/>
            <w:r w:rsidRPr="00E47BC1">
              <w:rPr>
                <w:rStyle w:val="FontStyle24"/>
                <w:sz w:val="24"/>
              </w:rPr>
              <w:t>години</w:t>
            </w:r>
            <w:proofErr w:type="spellEnd"/>
            <w:r w:rsidRPr="00E47BC1">
              <w:rPr>
                <w:rStyle w:val="FontStyle24"/>
                <w:sz w:val="24"/>
              </w:rPr>
              <w:t xml:space="preserve">, а за </w:t>
            </w:r>
            <w:proofErr w:type="spellStart"/>
            <w:r w:rsidRPr="00E47BC1">
              <w:rPr>
                <w:rStyle w:val="FontStyle24"/>
                <w:sz w:val="24"/>
              </w:rPr>
              <w:t>останалите</w:t>
            </w:r>
            <w:proofErr w:type="spellEnd"/>
            <w:r w:rsidRPr="00E47BC1">
              <w:rPr>
                <w:rStyle w:val="FontStyle24"/>
                <w:sz w:val="24"/>
              </w:rPr>
              <w:t xml:space="preserve"> - за три </w:t>
            </w:r>
            <w:proofErr w:type="spellStart"/>
            <w:r w:rsidRPr="00E47BC1">
              <w:rPr>
                <w:rStyle w:val="FontStyle24"/>
                <w:sz w:val="24"/>
              </w:rPr>
              <w:t>години</w:t>
            </w:r>
            <w:proofErr w:type="spellEnd"/>
            <w:r w:rsidRPr="00E47BC1">
              <w:rPr>
                <w:rStyle w:val="FontStyle24"/>
                <w:sz w:val="24"/>
              </w:rPr>
              <w:t>.</w:t>
            </w:r>
          </w:p>
        </w:tc>
      </w:tr>
      <w:tr w:rsidR="003875CB" w:rsidTr="00AC3D7F">
        <w:tc>
          <w:tcPr>
            <w:tcW w:w="10063" w:type="dxa"/>
            <w:gridSpan w:val="26"/>
          </w:tcPr>
          <w:p w:rsidR="003875CB" w:rsidRPr="003875CB" w:rsidRDefault="003875CB" w:rsidP="00266B36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bg-BG"/>
              </w:rPr>
              <w:t xml:space="preserve">Раздел 5. </w:t>
            </w: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Програма на дейността в рамките на 5-годишен период</w:t>
            </w:r>
          </w:p>
        </w:tc>
      </w:tr>
      <w:tr w:rsidR="003875CB" w:rsidTr="00AC3D7F">
        <w:tc>
          <w:tcPr>
            <w:tcW w:w="10063" w:type="dxa"/>
            <w:gridSpan w:val="26"/>
          </w:tcPr>
          <w:p w:rsidR="003875CB" w:rsidRDefault="003875CB" w:rsidP="00266B36">
            <w:pPr>
              <w:jc w:val="both"/>
              <w:rPr>
                <w:rStyle w:val="FontStyle25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 xml:space="preserve">1. Описание </w:t>
            </w:r>
            <w:r w:rsidRPr="003875CB">
              <w:rPr>
                <w:rStyle w:val="FontStyle25"/>
                <w:sz w:val="24"/>
              </w:rPr>
              <w:t xml:space="preserve">на </w:t>
            </w:r>
            <w:proofErr w:type="spellStart"/>
            <w:r w:rsidRPr="003875CB">
              <w:rPr>
                <w:rStyle w:val="FontStyle25"/>
                <w:sz w:val="24"/>
              </w:rPr>
              <w:t>планираното</w:t>
            </w:r>
            <w:proofErr w:type="spellEnd"/>
            <w:r w:rsidRPr="003875CB">
              <w:rPr>
                <w:rStyle w:val="FontStyle25"/>
                <w:sz w:val="24"/>
              </w:rPr>
              <w:t xml:space="preserve"> </w:t>
            </w:r>
            <w:proofErr w:type="spellStart"/>
            <w:r w:rsidRPr="003875CB">
              <w:rPr>
                <w:rStyle w:val="FontStyle25"/>
                <w:sz w:val="24"/>
              </w:rPr>
              <w:t>строителство</w:t>
            </w:r>
            <w:proofErr w:type="spellEnd"/>
            <w:r w:rsidRPr="003875CB">
              <w:rPr>
                <w:rStyle w:val="FontStyle25"/>
                <w:sz w:val="24"/>
              </w:rPr>
              <w:t xml:space="preserve"> на нови </w:t>
            </w:r>
            <w:proofErr w:type="spellStart"/>
            <w:r w:rsidRPr="003875CB">
              <w:rPr>
                <w:rStyle w:val="FontStyle25"/>
                <w:sz w:val="24"/>
              </w:rPr>
              <w:t>производствени</w:t>
            </w:r>
            <w:proofErr w:type="spellEnd"/>
            <w:r w:rsidRPr="003875CB">
              <w:rPr>
                <w:rStyle w:val="FontStyle25"/>
                <w:sz w:val="24"/>
              </w:rPr>
              <w:t xml:space="preserve"> </w:t>
            </w:r>
            <w:proofErr w:type="spellStart"/>
            <w:r w:rsidRPr="003875CB">
              <w:rPr>
                <w:rStyle w:val="FontStyle25"/>
                <w:sz w:val="24"/>
              </w:rPr>
              <w:t>сгради</w:t>
            </w:r>
            <w:proofErr w:type="spellEnd"/>
            <w:r w:rsidRPr="003875CB">
              <w:rPr>
                <w:rStyle w:val="FontStyle25"/>
                <w:sz w:val="24"/>
              </w:rPr>
              <w:t xml:space="preserve">, </w:t>
            </w:r>
            <w:proofErr w:type="spellStart"/>
            <w:r w:rsidRPr="003875CB">
              <w:rPr>
                <w:rStyle w:val="FontStyle25"/>
                <w:sz w:val="24"/>
              </w:rPr>
              <w:t>складове</w:t>
            </w:r>
            <w:proofErr w:type="spellEnd"/>
            <w:r w:rsidRPr="003875CB">
              <w:rPr>
                <w:rStyle w:val="FontStyle25"/>
                <w:sz w:val="24"/>
              </w:rPr>
              <w:t xml:space="preserve">, </w:t>
            </w:r>
            <w:proofErr w:type="spellStart"/>
            <w:r w:rsidRPr="003875CB">
              <w:rPr>
                <w:rStyle w:val="FontStyle25"/>
                <w:sz w:val="24"/>
              </w:rPr>
              <w:t>административни</w:t>
            </w:r>
            <w:proofErr w:type="spellEnd"/>
            <w:r w:rsidRPr="003875CB">
              <w:rPr>
                <w:rStyle w:val="FontStyle25"/>
                <w:sz w:val="24"/>
              </w:rPr>
              <w:t xml:space="preserve"> </w:t>
            </w:r>
            <w:proofErr w:type="spellStart"/>
            <w:r w:rsidRPr="003875CB">
              <w:rPr>
                <w:rStyle w:val="FontStyle25"/>
                <w:sz w:val="24"/>
              </w:rPr>
              <w:t>сгради</w:t>
            </w:r>
            <w:proofErr w:type="spellEnd"/>
            <w:r w:rsidRPr="003875CB">
              <w:rPr>
                <w:rStyle w:val="FontStyle25"/>
                <w:sz w:val="24"/>
              </w:rPr>
              <w:t xml:space="preserve"> и </w:t>
            </w:r>
            <w:proofErr w:type="spellStart"/>
            <w:r w:rsidRPr="003875CB">
              <w:rPr>
                <w:rStyle w:val="FontStyle25"/>
                <w:sz w:val="24"/>
              </w:rPr>
              <w:t>други</w:t>
            </w:r>
            <w:proofErr w:type="spellEnd"/>
            <w:r w:rsidRPr="003875CB">
              <w:rPr>
                <w:rStyle w:val="FontStyle25"/>
                <w:sz w:val="24"/>
              </w:rPr>
              <w:t xml:space="preserve"> с </w:t>
            </w:r>
            <w:proofErr w:type="spellStart"/>
            <w:r w:rsidRPr="003875CB">
              <w:rPr>
                <w:rStyle w:val="FontStyle25"/>
                <w:sz w:val="24"/>
              </w:rPr>
              <w:t>представяне</w:t>
            </w:r>
            <w:proofErr w:type="spellEnd"/>
            <w:r w:rsidRPr="003875CB">
              <w:rPr>
                <w:rStyle w:val="FontStyle25"/>
                <w:sz w:val="24"/>
              </w:rPr>
              <w:t xml:space="preserve"> на </w:t>
            </w:r>
            <w:proofErr w:type="spellStart"/>
            <w:r w:rsidRPr="003875CB">
              <w:rPr>
                <w:rStyle w:val="FontStyle25"/>
                <w:sz w:val="24"/>
              </w:rPr>
              <w:t>проектната</w:t>
            </w:r>
            <w:proofErr w:type="spellEnd"/>
            <w:r w:rsidRPr="003875CB">
              <w:rPr>
                <w:rStyle w:val="FontStyle25"/>
                <w:sz w:val="24"/>
              </w:rPr>
              <w:t xml:space="preserve"> </w:t>
            </w:r>
            <w:proofErr w:type="spellStart"/>
            <w:r w:rsidRPr="003875CB">
              <w:rPr>
                <w:rStyle w:val="FontStyle25"/>
                <w:sz w:val="24"/>
              </w:rPr>
              <w:t>готовност</w:t>
            </w:r>
            <w:proofErr w:type="spellEnd"/>
            <w:r w:rsidRPr="003875CB">
              <w:rPr>
                <w:rStyle w:val="FontStyle25"/>
                <w:sz w:val="24"/>
              </w:rPr>
              <w:t xml:space="preserve"> и/или намерение за </w:t>
            </w:r>
            <w:proofErr w:type="spellStart"/>
            <w:r w:rsidRPr="003875CB">
              <w:rPr>
                <w:rStyle w:val="FontStyle25"/>
                <w:sz w:val="24"/>
              </w:rPr>
              <w:t>закупуване</w:t>
            </w:r>
            <w:proofErr w:type="spellEnd"/>
            <w:r w:rsidRPr="003875CB">
              <w:rPr>
                <w:rStyle w:val="FontStyle25"/>
                <w:sz w:val="24"/>
              </w:rPr>
              <w:t xml:space="preserve"> или </w:t>
            </w:r>
            <w:proofErr w:type="spellStart"/>
            <w:r w:rsidRPr="003875CB">
              <w:rPr>
                <w:rStyle w:val="FontStyle25"/>
                <w:sz w:val="24"/>
              </w:rPr>
              <w:t>наемане</w:t>
            </w:r>
            <w:proofErr w:type="spellEnd"/>
            <w:r w:rsidRPr="003875CB">
              <w:rPr>
                <w:rStyle w:val="FontStyle25"/>
                <w:sz w:val="24"/>
              </w:rPr>
              <w:t xml:space="preserve"> на </w:t>
            </w:r>
            <w:proofErr w:type="spellStart"/>
            <w:r w:rsidRPr="003875CB">
              <w:rPr>
                <w:rStyle w:val="FontStyle25"/>
                <w:sz w:val="24"/>
              </w:rPr>
              <w:t>съществуващи</w:t>
            </w:r>
            <w:proofErr w:type="spellEnd"/>
            <w:r w:rsidRPr="003875CB">
              <w:rPr>
                <w:rStyle w:val="FontStyle25"/>
                <w:sz w:val="24"/>
              </w:rPr>
              <w:t xml:space="preserve"> </w:t>
            </w:r>
            <w:proofErr w:type="spellStart"/>
            <w:r w:rsidRPr="003875CB">
              <w:rPr>
                <w:rStyle w:val="FontStyle25"/>
                <w:sz w:val="24"/>
              </w:rPr>
              <w:t>сгради</w:t>
            </w:r>
            <w:proofErr w:type="spellEnd"/>
            <w:r w:rsidRPr="003875CB">
              <w:rPr>
                <w:rStyle w:val="FontStyle25"/>
                <w:sz w:val="24"/>
              </w:rPr>
              <w:t>:</w:t>
            </w:r>
          </w:p>
          <w:p w:rsidR="003875CB" w:rsidRPr="003875CB" w:rsidRDefault="003875CB" w:rsidP="00266B36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</w:tr>
      <w:tr w:rsidR="003875CB" w:rsidTr="00AC3D7F">
        <w:tc>
          <w:tcPr>
            <w:tcW w:w="10063" w:type="dxa"/>
            <w:gridSpan w:val="26"/>
          </w:tcPr>
          <w:p w:rsidR="003875CB" w:rsidRDefault="003875CB" w:rsidP="00266B36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 xml:space="preserve">2. </w:t>
            </w:r>
            <w:proofErr w:type="spellStart"/>
            <w:r w:rsidRPr="003875CB">
              <w:rPr>
                <w:rStyle w:val="FontStyle25"/>
                <w:sz w:val="24"/>
              </w:rPr>
              <w:t>Машини</w:t>
            </w:r>
            <w:proofErr w:type="spellEnd"/>
            <w:r w:rsidRPr="003875CB">
              <w:rPr>
                <w:rStyle w:val="FontStyle25"/>
                <w:sz w:val="24"/>
              </w:rPr>
              <w:t xml:space="preserve">, </w:t>
            </w:r>
            <w:proofErr w:type="spellStart"/>
            <w:r w:rsidRPr="003875CB">
              <w:rPr>
                <w:rStyle w:val="FontStyle25"/>
                <w:sz w:val="24"/>
              </w:rPr>
              <w:t>оборудване</w:t>
            </w:r>
            <w:proofErr w:type="spellEnd"/>
            <w:r w:rsidRPr="003875CB">
              <w:rPr>
                <w:rStyle w:val="FontStyle25"/>
                <w:sz w:val="24"/>
              </w:rPr>
              <w:t xml:space="preserve"> и </w:t>
            </w:r>
            <w:proofErr w:type="spellStart"/>
            <w:r w:rsidRPr="003875CB">
              <w:rPr>
                <w:rStyle w:val="FontStyle25"/>
                <w:sz w:val="24"/>
              </w:rPr>
              <w:t>съоръжения</w:t>
            </w:r>
            <w:proofErr w:type="spellEnd"/>
            <w:r w:rsidRPr="003875CB">
              <w:rPr>
                <w:rStyle w:val="FontStyle25"/>
                <w:sz w:val="24"/>
              </w:rPr>
              <w:t xml:space="preserve">, </w:t>
            </w:r>
            <w:proofErr w:type="spellStart"/>
            <w:r w:rsidRPr="003875CB">
              <w:rPr>
                <w:rStyle w:val="FontStyle25"/>
                <w:sz w:val="24"/>
              </w:rPr>
              <w:t>свързани</w:t>
            </w:r>
            <w:proofErr w:type="spellEnd"/>
            <w:r w:rsidRPr="003875CB">
              <w:rPr>
                <w:rStyle w:val="FontStyle25"/>
                <w:sz w:val="24"/>
              </w:rPr>
              <w:t xml:space="preserve"> с </w:t>
            </w:r>
            <w:proofErr w:type="spellStart"/>
            <w:r w:rsidRPr="003875CB">
              <w:rPr>
                <w:rStyle w:val="FontStyle25"/>
                <w:sz w:val="24"/>
              </w:rPr>
              <w:t>инвестицията</w:t>
            </w:r>
            <w:proofErr w:type="spellEnd"/>
          </w:p>
        </w:tc>
      </w:tr>
      <w:tr w:rsidR="003875CB" w:rsidTr="00597A8F">
        <w:tc>
          <w:tcPr>
            <w:tcW w:w="2515" w:type="dxa"/>
            <w:gridSpan w:val="2"/>
          </w:tcPr>
          <w:p w:rsidR="003875CB" w:rsidRDefault="003875CB" w:rsidP="00266B36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Вид и брой</w:t>
            </w:r>
          </w:p>
        </w:tc>
        <w:tc>
          <w:tcPr>
            <w:tcW w:w="2516" w:type="dxa"/>
            <w:gridSpan w:val="8"/>
          </w:tcPr>
          <w:p w:rsidR="003875CB" w:rsidRDefault="003875CB" w:rsidP="00266B36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Описание</w:t>
            </w:r>
          </w:p>
        </w:tc>
        <w:tc>
          <w:tcPr>
            <w:tcW w:w="2516" w:type="dxa"/>
            <w:gridSpan w:val="10"/>
          </w:tcPr>
          <w:p w:rsidR="003875CB" w:rsidRDefault="003875CB" w:rsidP="003875CB">
            <w:pPr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Държава на производство</w:t>
            </w:r>
          </w:p>
        </w:tc>
        <w:tc>
          <w:tcPr>
            <w:tcW w:w="2516" w:type="dxa"/>
            <w:gridSpan w:val="6"/>
          </w:tcPr>
          <w:p w:rsidR="003875CB" w:rsidRDefault="003875CB" w:rsidP="003875CB">
            <w:pPr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Година на производство</w:t>
            </w:r>
          </w:p>
        </w:tc>
      </w:tr>
      <w:tr w:rsidR="003875CB" w:rsidTr="00597A8F">
        <w:tc>
          <w:tcPr>
            <w:tcW w:w="2515" w:type="dxa"/>
            <w:gridSpan w:val="2"/>
          </w:tcPr>
          <w:p w:rsidR="003875CB" w:rsidRDefault="003875CB" w:rsidP="00266B36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2516" w:type="dxa"/>
            <w:gridSpan w:val="8"/>
          </w:tcPr>
          <w:p w:rsidR="003875CB" w:rsidRDefault="003875CB" w:rsidP="00266B36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2516" w:type="dxa"/>
            <w:gridSpan w:val="10"/>
          </w:tcPr>
          <w:p w:rsidR="003875CB" w:rsidRDefault="003875CB" w:rsidP="003875CB">
            <w:pPr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2516" w:type="dxa"/>
            <w:gridSpan w:val="6"/>
          </w:tcPr>
          <w:p w:rsidR="003875CB" w:rsidRDefault="003875CB" w:rsidP="003875CB">
            <w:pPr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</w:tr>
      <w:tr w:rsidR="003875CB" w:rsidTr="00597A8F">
        <w:tc>
          <w:tcPr>
            <w:tcW w:w="2515" w:type="dxa"/>
            <w:gridSpan w:val="2"/>
          </w:tcPr>
          <w:p w:rsidR="003875CB" w:rsidRDefault="003875CB" w:rsidP="00266B36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2516" w:type="dxa"/>
            <w:gridSpan w:val="8"/>
          </w:tcPr>
          <w:p w:rsidR="003875CB" w:rsidRDefault="003875CB" w:rsidP="00266B36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2516" w:type="dxa"/>
            <w:gridSpan w:val="10"/>
          </w:tcPr>
          <w:p w:rsidR="003875CB" w:rsidRDefault="003875CB" w:rsidP="003875CB">
            <w:pPr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2516" w:type="dxa"/>
            <w:gridSpan w:val="6"/>
          </w:tcPr>
          <w:p w:rsidR="003875CB" w:rsidRDefault="003875CB" w:rsidP="003875CB">
            <w:pPr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</w:tr>
      <w:tr w:rsidR="003875CB" w:rsidTr="00A00717">
        <w:tc>
          <w:tcPr>
            <w:tcW w:w="10063" w:type="dxa"/>
            <w:gridSpan w:val="26"/>
          </w:tcPr>
          <w:p w:rsidR="003875CB" w:rsidRPr="003875CB" w:rsidRDefault="003875CB" w:rsidP="003875CB">
            <w:pPr>
              <w:rPr>
                <w:rStyle w:val="FontStyle25"/>
                <w:rFonts w:eastAsia="Calibri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 xml:space="preserve">3. </w:t>
            </w:r>
            <w:r w:rsidRPr="003875CB">
              <w:rPr>
                <w:rStyle w:val="FontStyle25"/>
                <w:sz w:val="24"/>
              </w:rPr>
              <w:t xml:space="preserve">Описание на </w:t>
            </w:r>
            <w:proofErr w:type="spellStart"/>
            <w:r w:rsidRPr="003875CB">
              <w:rPr>
                <w:rStyle w:val="FontStyle25"/>
                <w:sz w:val="24"/>
              </w:rPr>
              <w:t>производствения</w:t>
            </w:r>
            <w:proofErr w:type="spellEnd"/>
            <w:r w:rsidRPr="003875CB">
              <w:rPr>
                <w:rStyle w:val="FontStyle25"/>
                <w:sz w:val="24"/>
              </w:rPr>
              <w:t>/</w:t>
            </w:r>
            <w:proofErr w:type="spellStart"/>
            <w:r w:rsidRPr="003875CB">
              <w:rPr>
                <w:rStyle w:val="FontStyle25"/>
                <w:sz w:val="24"/>
              </w:rPr>
              <w:t>технологичния</w:t>
            </w:r>
            <w:proofErr w:type="spellEnd"/>
            <w:r w:rsidRPr="003875CB">
              <w:rPr>
                <w:rStyle w:val="FontStyle25"/>
                <w:sz w:val="24"/>
              </w:rPr>
              <w:t xml:space="preserve"> </w:t>
            </w:r>
            <w:proofErr w:type="spellStart"/>
            <w:r w:rsidRPr="003875CB">
              <w:rPr>
                <w:rStyle w:val="FontStyle25"/>
                <w:sz w:val="24"/>
              </w:rPr>
              <w:t>процес</w:t>
            </w:r>
            <w:proofErr w:type="spellEnd"/>
            <w:r w:rsidRPr="003875CB">
              <w:rPr>
                <w:rStyle w:val="FontStyle25"/>
                <w:sz w:val="24"/>
              </w:rPr>
              <w:t>/</w:t>
            </w:r>
            <w:proofErr w:type="spellStart"/>
            <w:r w:rsidRPr="003875CB">
              <w:rPr>
                <w:rStyle w:val="FontStyle25"/>
                <w:sz w:val="24"/>
              </w:rPr>
              <w:t>процеса</w:t>
            </w:r>
            <w:proofErr w:type="spellEnd"/>
            <w:r w:rsidRPr="003875CB">
              <w:rPr>
                <w:rStyle w:val="FontStyle25"/>
                <w:sz w:val="24"/>
              </w:rPr>
              <w:t xml:space="preserve"> на </w:t>
            </w:r>
            <w:proofErr w:type="spellStart"/>
            <w:r w:rsidRPr="003875CB">
              <w:rPr>
                <w:rStyle w:val="FontStyle25"/>
                <w:sz w:val="24"/>
              </w:rPr>
              <w:t>предоставяне</w:t>
            </w:r>
            <w:proofErr w:type="spellEnd"/>
            <w:r w:rsidRPr="003875CB">
              <w:rPr>
                <w:rStyle w:val="FontStyle25"/>
                <w:sz w:val="24"/>
              </w:rPr>
              <w:t xml:space="preserve"> на </w:t>
            </w:r>
            <w:proofErr w:type="spellStart"/>
            <w:r w:rsidRPr="003875CB">
              <w:rPr>
                <w:rStyle w:val="FontStyle25"/>
                <w:sz w:val="24"/>
              </w:rPr>
              <w:t>услугата</w:t>
            </w:r>
            <w:proofErr w:type="spellEnd"/>
            <w:r w:rsidRPr="003875CB">
              <w:rPr>
                <w:rStyle w:val="FontStyle25"/>
                <w:sz w:val="24"/>
              </w:rPr>
              <w:t xml:space="preserve"> в </w:t>
            </w:r>
            <w:proofErr w:type="spellStart"/>
            <w:r w:rsidRPr="003875CB">
              <w:rPr>
                <w:rStyle w:val="FontStyle25"/>
                <w:sz w:val="24"/>
              </w:rPr>
              <w:t>предприятието</w:t>
            </w:r>
            <w:proofErr w:type="spellEnd"/>
            <w:r w:rsidRPr="003875CB">
              <w:rPr>
                <w:rStyle w:val="FontStyle25"/>
                <w:sz w:val="24"/>
              </w:rPr>
              <w:t xml:space="preserve">, </w:t>
            </w:r>
            <w:proofErr w:type="spellStart"/>
            <w:r w:rsidRPr="003875CB">
              <w:rPr>
                <w:rStyle w:val="FontStyle25"/>
                <w:sz w:val="24"/>
              </w:rPr>
              <w:t>което</w:t>
            </w:r>
            <w:proofErr w:type="spellEnd"/>
            <w:r w:rsidRPr="003875CB">
              <w:rPr>
                <w:rStyle w:val="FontStyle25"/>
                <w:sz w:val="24"/>
              </w:rPr>
              <w:t xml:space="preserve"> </w:t>
            </w:r>
            <w:proofErr w:type="spellStart"/>
            <w:r w:rsidRPr="003875CB">
              <w:rPr>
                <w:rStyle w:val="FontStyle25"/>
                <w:sz w:val="24"/>
              </w:rPr>
              <w:t>ще</w:t>
            </w:r>
            <w:proofErr w:type="spellEnd"/>
            <w:r w:rsidRPr="003875CB">
              <w:rPr>
                <w:rStyle w:val="FontStyle25"/>
                <w:sz w:val="24"/>
              </w:rPr>
              <w:t xml:space="preserve"> </w:t>
            </w:r>
            <w:proofErr w:type="spellStart"/>
            <w:r w:rsidRPr="003875CB">
              <w:rPr>
                <w:rStyle w:val="FontStyle25"/>
                <w:sz w:val="24"/>
              </w:rPr>
              <w:t>бъде</w:t>
            </w:r>
            <w:proofErr w:type="spellEnd"/>
            <w:r w:rsidRPr="003875CB">
              <w:rPr>
                <w:rStyle w:val="FontStyle25"/>
                <w:sz w:val="24"/>
              </w:rPr>
              <w:t xml:space="preserve"> </w:t>
            </w:r>
            <w:proofErr w:type="spellStart"/>
            <w:r w:rsidRPr="003875CB">
              <w:rPr>
                <w:rStyle w:val="FontStyle25"/>
                <w:sz w:val="24"/>
              </w:rPr>
              <w:t>създадено</w:t>
            </w:r>
            <w:proofErr w:type="spellEnd"/>
            <w:r w:rsidRPr="003875CB">
              <w:rPr>
                <w:rStyle w:val="FontStyle25"/>
                <w:sz w:val="24"/>
              </w:rPr>
              <w:t>/</w:t>
            </w:r>
            <w:proofErr w:type="spellStart"/>
            <w:r w:rsidRPr="003875CB">
              <w:rPr>
                <w:rStyle w:val="FontStyle25"/>
                <w:sz w:val="24"/>
              </w:rPr>
              <w:t>модернизирано</w:t>
            </w:r>
            <w:proofErr w:type="spellEnd"/>
            <w:r w:rsidRPr="003875CB">
              <w:rPr>
                <w:rStyle w:val="FontStyle25"/>
                <w:sz w:val="24"/>
              </w:rPr>
              <w:t xml:space="preserve"> с </w:t>
            </w:r>
            <w:proofErr w:type="spellStart"/>
            <w:r w:rsidRPr="003875CB">
              <w:rPr>
                <w:rStyle w:val="FontStyle25"/>
                <w:sz w:val="24"/>
              </w:rPr>
              <w:t>изпълнението</w:t>
            </w:r>
            <w:proofErr w:type="spellEnd"/>
            <w:r w:rsidRPr="003875CB">
              <w:rPr>
                <w:rStyle w:val="FontStyle25"/>
                <w:sz w:val="24"/>
              </w:rPr>
              <w:t xml:space="preserve"> </w:t>
            </w:r>
            <w:proofErr w:type="gramStart"/>
            <w:r w:rsidRPr="003875CB">
              <w:rPr>
                <w:rStyle w:val="FontStyle25"/>
                <w:sz w:val="24"/>
              </w:rPr>
              <w:t>на</w:t>
            </w:r>
            <w:proofErr w:type="gramEnd"/>
            <w:r w:rsidRPr="003875CB">
              <w:rPr>
                <w:rStyle w:val="FontStyle25"/>
                <w:sz w:val="24"/>
              </w:rPr>
              <w:t xml:space="preserve"> проекта:</w:t>
            </w:r>
          </w:p>
          <w:p w:rsidR="003875CB" w:rsidRDefault="003875CB" w:rsidP="003875CB">
            <w:pPr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</w:tr>
      <w:tr w:rsidR="003875CB" w:rsidTr="00A00717">
        <w:tc>
          <w:tcPr>
            <w:tcW w:w="10063" w:type="dxa"/>
            <w:gridSpan w:val="26"/>
          </w:tcPr>
          <w:p w:rsidR="003875CB" w:rsidRPr="003875CB" w:rsidRDefault="003875CB" w:rsidP="003875CB">
            <w:pPr>
              <w:rPr>
                <w:rStyle w:val="FontStyle25"/>
                <w:rFonts w:eastAsia="Calibri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 xml:space="preserve">4. </w:t>
            </w:r>
            <w:proofErr w:type="spellStart"/>
            <w:r w:rsidRPr="003875CB">
              <w:rPr>
                <w:rStyle w:val="FontStyle25"/>
                <w:sz w:val="24"/>
              </w:rPr>
              <w:t>Икономическа</w:t>
            </w:r>
            <w:proofErr w:type="spellEnd"/>
            <w:r w:rsidRPr="003875CB">
              <w:rPr>
                <w:rStyle w:val="FontStyle25"/>
                <w:sz w:val="24"/>
              </w:rPr>
              <w:t xml:space="preserve"> </w:t>
            </w:r>
            <w:proofErr w:type="spellStart"/>
            <w:r w:rsidRPr="003875CB">
              <w:rPr>
                <w:rStyle w:val="FontStyle25"/>
                <w:sz w:val="24"/>
              </w:rPr>
              <w:t>дейност</w:t>
            </w:r>
            <w:proofErr w:type="spellEnd"/>
            <w:r w:rsidRPr="003875CB">
              <w:rPr>
                <w:rStyle w:val="FontStyle25"/>
                <w:sz w:val="24"/>
              </w:rPr>
              <w:t xml:space="preserve"> и </w:t>
            </w:r>
            <w:proofErr w:type="spellStart"/>
            <w:r w:rsidRPr="003875CB">
              <w:rPr>
                <w:rStyle w:val="FontStyle25"/>
                <w:sz w:val="24"/>
              </w:rPr>
              <w:t>произвеждани</w:t>
            </w:r>
            <w:proofErr w:type="spellEnd"/>
            <w:r w:rsidRPr="003875CB">
              <w:rPr>
                <w:rStyle w:val="FontStyle25"/>
                <w:sz w:val="24"/>
              </w:rPr>
              <w:t xml:space="preserve"> </w:t>
            </w:r>
            <w:proofErr w:type="spellStart"/>
            <w:r w:rsidRPr="003875CB">
              <w:rPr>
                <w:rStyle w:val="FontStyle25"/>
                <w:sz w:val="24"/>
              </w:rPr>
              <w:t>продукти</w:t>
            </w:r>
            <w:proofErr w:type="spellEnd"/>
            <w:r w:rsidRPr="003875CB">
              <w:rPr>
                <w:rStyle w:val="FontStyle25"/>
                <w:sz w:val="24"/>
              </w:rPr>
              <w:t>:</w:t>
            </w:r>
          </w:p>
          <w:p w:rsidR="003875CB" w:rsidRDefault="003875CB" w:rsidP="003875CB">
            <w:pPr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</w:tr>
      <w:tr w:rsidR="003875CB" w:rsidTr="00C16E04">
        <w:tc>
          <w:tcPr>
            <w:tcW w:w="2515" w:type="dxa"/>
            <w:gridSpan w:val="2"/>
          </w:tcPr>
          <w:p w:rsidR="003875CB" w:rsidRPr="003875CB" w:rsidRDefault="003875CB" w:rsidP="003875CB">
            <w:pPr>
              <w:pStyle w:val="Style10"/>
              <w:widowControl/>
              <w:spacing w:line="274" w:lineRule="exact"/>
              <w:rPr>
                <w:rStyle w:val="FontStyle25"/>
                <w:sz w:val="24"/>
                <w:szCs w:val="24"/>
              </w:rPr>
            </w:pPr>
            <w:r w:rsidRPr="003875CB">
              <w:rPr>
                <w:rStyle w:val="FontStyle25"/>
                <w:sz w:val="24"/>
                <w:szCs w:val="24"/>
              </w:rPr>
              <w:t>Наименование и код на продукта/услугата, които ще се</w:t>
            </w:r>
          </w:p>
          <w:p w:rsidR="003875CB" w:rsidRPr="003875CB" w:rsidRDefault="003875CB" w:rsidP="003875CB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3875CB">
              <w:rPr>
                <w:rStyle w:val="FontStyle25"/>
                <w:sz w:val="24"/>
                <w:szCs w:val="24"/>
              </w:rPr>
              <w:t>произвеждат</w:t>
            </w:r>
            <w:proofErr w:type="spellEnd"/>
            <w:r w:rsidRPr="003875CB">
              <w:rPr>
                <w:rStyle w:val="FontStyle25"/>
                <w:sz w:val="24"/>
                <w:szCs w:val="24"/>
              </w:rPr>
              <w:t xml:space="preserve">/предоставят </w:t>
            </w:r>
            <w:proofErr w:type="gramStart"/>
            <w:r w:rsidRPr="003875CB">
              <w:rPr>
                <w:rStyle w:val="FontStyle25"/>
                <w:sz w:val="24"/>
                <w:szCs w:val="24"/>
              </w:rPr>
              <w:t>от</w:t>
            </w:r>
            <w:proofErr w:type="gramEnd"/>
            <w:r w:rsidRPr="003875CB">
              <w:rPr>
                <w:rStyle w:val="FontStyle25"/>
                <w:sz w:val="24"/>
                <w:szCs w:val="24"/>
              </w:rPr>
              <w:t xml:space="preserve"> предприятие, </w:t>
            </w:r>
            <w:proofErr w:type="spellStart"/>
            <w:r w:rsidRPr="003875CB">
              <w:rPr>
                <w:rStyle w:val="FontStyle25"/>
                <w:sz w:val="24"/>
                <w:szCs w:val="24"/>
              </w:rPr>
              <w:t>създадено</w:t>
            </w:r>
            <w:proofErr w:type="spellEnd"/>
            <w:r w:rsidRPr="003875CB">
              <w:rPr>
                <w:rStyle w:val="FontStyle25"/>
                <w:sz w:val="24"/>
                <w:szCs w:val="24"/>
              </w:rPr>
              <w:t>/</w:t>
            </w:r>
            <w:proofErr w:type="spellStart"/>
            <w:r w:rsidRPr="003875CB">
              <w:rPr>
                <w:rStyle w:val="FontStyle25"/>
                <w:sz w:val="24"/>
                <w:szCs w:val="24"/>
              </w:rPr>
              <w:t>модернизирано</w:t>
            </w:r>
            <w:proofErr w:type="spellEnd"/>
            <w:r w:rsidRPr="003875CB">
              <w:rPr>
                <w:rStyle w:val="FontStyle25"/>
                <w:sz w:val="24"/>
                <w:szCs w:val="24"/>
                <w:lang w:val="bg-BG"/>
              </w:rPr>
              <w:t xml:space="preserve"> </w:t>
            </w:r>
            <w:r w:rsidRPr="003875CB">
              <w:rPr>
                <w:rStyle w:val="FontStyle25"/>
                <w:sz w:val="24"/>
                <w:szCs w:val="24"/>
              </w:rPr>
              <w:t xml:space="preserve">с </w:t>
            </w:r>
            <w:proofErr w:type="spellStart"/>
            <w:r w:rsidRPr="003875CB">
              <w:rPr>
                <w:rStyle w:val="FontStyle25"/>
                <w:sz w:val="24"/>
                <w:szCs w:val="24"/>
              </w:rPr>
              <w:t>придобиването</w:t>
            </w:r>
            <w:proofErr w:type="spellEnd"/>
            <w:r w:rsidRPr="003875CB">
              <w:rPr>
                <w:rStyle w:val="FontStyle25"/>
                <w:sz w:val="24"/>
                <w:szCs w:val="24"/>
              </w:rPr>
              <w:t xml:space="preserve"> на </w:t>
            </w:r>
            <w:proofErr w:type="spellStart"/>
            <w:r w:rsidRPr="003875CB">
              <w:rPr>
                <w:rStyle w:val="FontStyle25"/>
                <w:sz w:val="24"/>
                <w:szCs w:val="24"/>
              </w:rPr>
              <w:t>активите</w:t>
            </w:r>
            <w:proofErr w:type="spellEnd"/>
            <w:r w:rsidRPr="003875CB">
              <w:rPr>
                <w:rStyle w:val="FontStyle25"/>
                <w:sz w:val="24"/>
                <w:szCs w:val="24"/>
              </w:rPr>
              <w:t xml:space="preserve"> по раздел 5, т. 1 и 2</w:t>
            </w:r>
          </w:p>
        </w:tc>
        <w:tc>
          <w:tcPr>
            <w:tcW w:w="2516" w:type="dxa"/>
            <w:gridSpan w:val="8"/>
          </w:tcPr>
          <w:p w:rsidR="003875CB" w:rsidRPr="003875CB" w:rsidRDefault="003875CB" w:rsidP="003875CB">
            <w:pPr>
              <w:pStyle w:val="Style10"/>
              <w:widowControl/>
              <w:spacing w:line="274" w:lineRule="exact"/>
              <w:rPr>
                <w:rStyle w:val="FontStyle25"/>
                <w:sz w:val="24"/>
                <w:szCs w:val="24"/>
              </w:rPr>
            </w:pPr>
            <w:r w:rsidRPr="003875CB">
              <w:rPr>
                <w:rStyle w:val="FontStyle25"/>
                <w:sz w:val="24"/>
                <w:szCs w:val="24"/>
              </w:rPr>
              <w:t>Планирани приходи от продажбата на продукта/услугата след</w:t>
            </w:r>
            <w:r>
              <w:rPr>
                <w:rStyle w:val="FontStyle25"/>
                <w:sz w:val="24"/>
                <w:szCs w:val="24"/>
              </w:rPr>
              <w:t xml:space="preserve"> </w:t>
            </w:r>
            <w:r w:rsidRPr="003875CB">
              <w:rPr>
                <w:rStyle w:val="FontStyle25"/>
                <w:sz w:val="24"/>
                <w:szCs w:val="24"/>
              </w:rPr>
              <w:t>изпълнението на</w:t>
            </w:r>
          </w:p>
          <w:p w:rsidR="003875CB" w:rsidRPr="003875CB" w:rsidRDefault="003875CB" w:rsidP="003875CB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3875CB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проекта</w:t>
            </w:r>
          </w:p>
        </w:tc>
        <w:tc>
          <w:tcPr>
            <w:tcW w:w="2516" w:type="dxa"/>
            <w:gridSpan w:val="10"/>
          </w:tcPr>
          <w:p w:rsidR="003875CB" w:rsidRPr="003875CB" w:rsidRDefault="003875CB" w:rsidP="003875CB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3875CB">
              <w:rPr>
                <w:rStyle w:val="FontStyle25"/>
                <w:sz w:val="24"/>
                <w:szCs w:val="24"/>
              </w:rPr>
              <w:t xml:space="preserve">Процент от </w:t>
            </w:r>
            <w:proofErr w:type="spellStart"/>
            <w:r w:rsidRPr="003875CB">
              <w:rPr>
                <w:rStyle w:val="FontStyle25"/>
                <w:sz w:val="24"/>
                <w:szCs w:val="24"/>
              </w:rPr>
              <w:t>общите</w:t>
            </w:r>
            <w:proofErr w:type="spellEnd"/>
            <w:r w:rsidRPr="003875CB">
              <w:rPr>
                <w:rStyle w:val="FontStyle25"/>
                <w:sz w:val="24"/>
                <w:szCs w:val="24"/>
              </w:rPr>
              <w:br/>
            </w:r>
            <w:proofErr w:type="spellStart"/>
            <w:r w:rsidRPr="003875CB">
              <w:rPr>
                <w:rStyle w:val="FontStyle25"/>
                <w:sz w:val="24"/>
                <w:szCs w:val="24"/>
              </w:rPr>
              <w:t>планирани</w:t>
            </w:r>
            <w:proofErr w:type="spellEnd"/>
            <w:r w:rsidRPr="003875CB">
              <w:rPr>
                <w:rStyle w:val="FontStyle25"/>
                <w:sz w:val="24"/>
                <w:szCs w:val="24"/>
              </w:rPr>
              <w:t xml:space="preserve"> </w:t>
            </w:r>
            <w:r>
              <w:rPr>
                <w:rStyle w:val="FontStyle25"/>
                <w:sz w:val="24"/>
                <w:szCs w:val="24"/>
              </w:rPr>
              <w:t>приходи от</w:t>
            </w:r>
            <w:r>
              <w:rPr>
                <w:rStyle w:val="FontStyle25"/>
                <w:sz w:val="24"/>
                <w:szCs w:val="24"/>
                <w:lang w:val="bg-BG"/>
              </w:rPr>
              <w:t xml:space="preserve"> </w:t>
            </w:r>
            <w:proofErr w:type="spellStart"/>
            <w:r>
              <w:rPr>
                <w:rStyle w:val="FontStyle25"/>
                <w:sz w:val="24"/>
                <w:szCs w:val="24"/>
              </w:rPr>
              <w:t>продукти</w:t>
            </w:r>
            <w:proofErr w:type="spellEnd"/>
            <w:r>
              <w:rPr>
                <w:rStyle w:val="FontStyle25"/>
                <w:sz w:val="24"/>
                <w:szCs w:val="24"/>
              </w:rPr>
              <w:t>/услуги по</w:t>
            </w:r>
            <w:r>
              <w:rPr>
                <w:rStyle w:val="FontStyle25"/>
                <w:sz w:val="24"/>
                <w:szCs w:val="24"/>
                <w:lang w:val="bg-BG"/>
              </w:rPr>
              <w:t xml:space="preserve"> </w:t>
            </w:r>
            <w:r>
              <w:rPr>
                <w:rStyle w:val="FontStyle25"/>
                <w:sz w:val="24"/>
                <w:szCs w:val="24"/>
              </w:rPr>
              <w:t xml:space="preserve">раздел 4, т. 1, </w:t>
            </w:r>
            <w:proofErr w:type="spellStart"/>
            <w:r>
              <w:rPr>
                <w:rStyle w:val="FontStyle25"/>
                <w:sz w:val="24"/>
                <w:szCs w:val="24"/>
              </w:rPr>
              <w:t>които</w:t>
            </w:r>
            <w:proofErr w:type="spellEnd"/>
            <w:r>
              <w:rPr>
                <w:rStyle w:val="FontStyle25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25"/>
                <w:sz w:val="24"/>
                <w:szCs w:val="24"/>
              </w:rPr>
              <w:t>ще</w:t>
            </w:r>
            <w:proofErr w:type="spellEnd"/>
            <w:r>
              <w:rPr>
                <w:rStyle w:val="FontStyle25"/>
                <w:sz w:val="24"/>
                <w:szCs w:val="24"/>
              </w:rPr>
              <w:t xml:space="preserve"> се</w:t>
            </w:r>
            <w:r>
              <w:rPr>
                <w:rStyle w:val="FontStyle25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3875CB">
              <w:rPr>
                <w:rStyle w:val="FontStyle25"/>
                <w:sz w:val="24"/>
                <w:szCs w:val="24"/>
              </w:rPr>
              <w:t>произвеждат</w:t>
            </w:r>
            <w:proofErr w:type="spellEnd"/>
            <w:r w:rsidRPr="003875CB">
              <w:rPr>
                <w:rStyle w:val="FontStyle25"/>
                <w:sz w:val="24"/>
                <w:szCs w:val="24"/>
              </w:rPr>
              <w:t>/предоставят</w:t>
            </w:r>
            <w:r>
              <w:rPr>
                <w:rStyle w:val="FontStyle25"/>
                <w:sz w:val="24"/>
                <w:szCs w:val="24"/>
                <w:lang w:val="bg-BG"/>
              </w:rPr>
              <w:t xml:space="preserve"> </w:t>
            </w:r>
            <w:proofErr w:type="gramStart"/>
            <w:r w:rsidRPr="003875CB">
              <w:rPr>
                <w:rStyle w:val="FontStyle25"/>
                <w:sz w:val="24"/>
                <w:szCs w:val="24"/>
              </w:rPr>
              <w:t>от</w:t>
            </w:r>
            <w:proofErr w:type="gramEnd"/>
            <w:r w:rsidRPr="003875CB">
              <w:rPr>
                <w:rStyle w:val="FontStyle25"/>
                <w:sz w:val="24"/>
                <w:szCs w:val="24"/>
              </w:rPr>
              <w:t xml:space="preserve"> предприятие,</w:t>
            </w:r>
            <w:r w:rsidRPr="003875CB">
              <w:rPr>
                <w:rStyle w:val="FontStyle25"/>
                <w:sz w:val="24"/>
                <w:szCs w:val="24"/>
                <w:u w:val="single"/>
                <w:lang w:val="bg-BG"/>
              </w:rPr>
              <w:t xml:space="preserve"> </w:t>
            </w:r>
          </w:p>
          <w:p w:rsidR="003875CB" w:rsidRPr="003875CB" w:rsidRDefault="003875CB" w:rsidP="003875CB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3875CB">
              <w:rPr>
                <w:rStyle w:val="FontStyle25"/>
                <w:sz w:val="24"/>
                <w:szCs w:val="24"/>
              </w:rPr>
              <w:t>създадено</w:t>
            </w:r>
            <w:proofErr w:type="spellEnd"/>
            <w:r w:rsidRPr="003875CB">
              <w:rPr>
                <w:rStyle w:val="FontStyle25"/>
                <w:sz w:val="24"/>
                <w:szCs w:val="24"/>
              </w:rPr>
              <w:t>/</w:t>
            </w:r>
            <w:proofErr w:type="spellStart"/>
            <w:r w:rsidRPr="003875CB">
              <w:rPr>
                <w:rStyle w:val="FontStyle25"/>
                <w:sz w:val="24"/>
                <w:szCs w:val="24"/>
              </w:rPr>
              <w:t>модернизирано</w:t>
            </w:r>
            <w:proofErr w:type="spellEnd"/>
            <w:r w:rsidRPr="003875CB">
              <w:rPr>
                <w:rStyle w:val="FontStyle25"/>
                <w:sz w:val="24"/>
                <w:szCs w:val="24"/>
              </w:rPr>
              <w:t xml:space="preserve"> с </w:t>
            </w:r>
            <w:proofErr w:type="spellStart"/>
            <w:r w:rsidRPr="003875CB">
              <w:rPr>
                <w:rStyle w:val="FontStyle25"/>
                <w:sz w:val="24"/>
                <w:szCs w:val="24"/>
              </w:rPr>
              <w:t>придобиването</w:t>
            </w:r>
            <w:proofErr w:type="spellEnd"/>
            <w:r w:rsidRPr="003875CB">
              <w:rPr>
                <w:rStyle w:val="FontStyle25"/>
                <w:sz w:val="24"/>
                <w:szCs w:val="24"/>
              </w:rPr>
              <w:t xml:space="preserve"> на </w:t>
            </w:r>
            <w:proofErr w:type="spellStart"/>
            <w:r w:rsidRPr="003875CB">
              <w:rPr>
                <w:rStyle w:val="FontStyle25"/>
                <w:sz w:val="24"/>
                <w:szCs w:val="24"/>
              </w:rPr>
              <w:t>активите</w:t>
            </w:r>
            <w:proofErr w:type="spellEnd"/>
            <w:r w:rsidRPr="003875CB">
              <w:rPr>
                <w:rStyle w:val="FontStyle25"/>
                <w:sz w:val="24"/>
                <w:szCs w:val="24"/>
              </w:rPr>
              <w:t xml:space="preserve"> по раздел </w:t>
            </w:r>
            <w:r w:rsidRPr="003875CB">
              <w:rPr>
                <w:rStyle w:val="FontStyle25"/>
                <w:sz w:val="24"/>
                <w:szCs w:val="24"/>
              </w:rPr>
              <w:lastRenderedPageBreak/>
              <w:t>5, т. 1 и 2</w:t>
            </w:r>
          </w:p>
        </w:tc>
        <w:tc>
          <w:tcPr>
            <w:tcW w:w="2516" w:type="dxa"/>
            <w:gridSpan w:val="6"/>
          </w:tcPr>
          <w:p w:rsidR="003875CB" w:rsidRPr="003875CB" w:rsidRDefault="003875CB" w:rsidP="003875CB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  <w:r w:rsidRPr="003875CB">
              <w:rPr>
                <w:rStyle w:val="FontStyle25"/>
                <w:sz w:val="24"/>
                <w:szCs w:val="24"/>
              </w:rPr>
              <w:lastRenderedPageBreak/>
              <w:t>Код и наименование на икономическа дейност, на която съответства продуктът/услугата</w:t>
            </w:r>
          </w:p>
          <w:p w:rsidR="003875CB" w:rsidRPr="003875CB" w:rsidRDefault="003875CB" w:rsidP="003875CB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</w:tr>
      <w:tr w:rsidR="003875CB" w:rsidTr="00C16E04">
        <w:tc>
          <w:tcPr>
            <w:tcW w:w="2515" w:type="dxa"/>
            <w:gridSpan w:val="2"/>
          </w:tcPr>
          <w:p w:rsidR="003875CB" w:rsidRPr="003875CB" w:rsidRDefault="003875CB" w:rsidP="003875CB">
            <w:pPr>
              <w:pStyle w:val="Style10"/>
              <w:widowControl/>
              <w:spacing w:line="274" w:lineRule="exact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2516" w:type="dxa"/>
            <w:gridSpan w:val="8"/>
          </w:tcPr>
          <w:p w:rsidR="003875CB" w:rsidRPr="003875CB" w:rsidRDefault="003875CB" w:rsidP="003875CB">
            <w:pPr>
              <w:pStyle w:val="Style10"/>
              <w:widowControl/>
              <w:spacing w:line="274" w:lineRule="exact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2516" w:type="dxa"/>
            <w:gridSpan w:val="10"/>
          </w:tcPr>
          <w:p w:rsidR="003875CB" w:rsidRPr="003875CB" w:rsidRDefault="003875CB" w:rsidP="003875CB">
            <w:pPr>
              <w:rPr>
                <w:rStyle w:val="FontStyle25"/>
                <w:sz w:val="24"/>
                <w:szCs w:val="24"/>
              </w:rPr>
            </w:pPr>
          </w:p>
        </w:tc>
        <w:tc>
          <w:tcPr>
            <w:tcW w:w="2516" w:type="dxa"/>
            <w:gridSpan w:val="6"/>
          </w:tcPr>
          <w:p w:rsidR="003875CB" w:rsidRPr="003875CB" w:rsidRDefault="003875CB" w:rsidP="003875CB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</w:p>
        </w:tc>
      </w:tr>
      <w:tr w:rsidR="003875CB" w:rsidTr="00C16E04">
        <w:tc>
          <w:tcPr>
            <w:tcW w:w="2515" w:type="dxa"/>
            <w:gridSpan w:val="2"/>
          </w:tcPr>
          <w:p w:rsidR="003875CB" w:rsidRPr="003875CB" w:rsidRDefault="003875CB" w:rsidP="003875CB">
            <w:pPr>
              <w:pStyle w:val="Style10"/>
              <w:widowControl/>
              <w:spacing w:line="274" w:lineRule="exact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2516" w:type="dxa"/>
            <w:gridSpan w:val="8"/>
          </w:tcPr>
          <w:p w:rsidR="003875CB" w:rsidRPr="003875CB" w:rsidRDefault="003875CB" w:rsidP="003875CB">
            <w:pPr>
              <w:pStyle w:val="Style10"/>
              <w:widowControl/>
              <w:spacing w:line="274" w:lineRule="exact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2516" w:type="dxa"/>
            <w:gridSpan w:val="10"/>
          </w:tcPr>
          <w:p w:rsidR="003875CB" w:rsidRPr="003875CB" w:rsidRDefault="003875CB" w:rsidP="003875CB">
            <w:pPr>
              <w:rPr>
                <w:rStyle w:val="FontStyle25"/>
                <w:sz w:val="24"/>
                <w:szCs w:val="24"/>
              </w:rPr>
            </w:pPr>
          </w:p>
        </w:tc>
        <w:tc>
          <w:tcPr>
            <w:tcW w:w="2516" w:type="dxa"/>
            <w:gridSpan w:val="6"/>
          </w:tcPr>
          <w:p w:rsidR="003875CB" w:rsidRPr="003875CB" w:rsidRDefault="003875CB" w:rsidP="003875CB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</w:p>
        </w:tc>
      </w:tr>
      <w:tr w:rsidR="003875CB" w:rsidTr="00AD427E">
        <w:tc>
          <w:tcPr>
            <w:tcW w:w="10063" w:type="dxa"/>
            <w:gridSpan w:val="26"/>
          </w:tcPr>
          <w:p w:rsidR="003875CB" w:rsidRDefault="003875CB" w:rsidP="003875CB">
            <w:pPr>
              <w:pStyle w:val="Style10"/>
              <w:widowControl/>
              <w:spacing w:before="5" w:line="274" w:lineRule="exact"/>
              <w:rPr>
                <w:rStyle w:val="FontStyle25"/>
                <w:i/>
                <w:sz w:val="24"/>
                <w:szCs w:val="24"/>
              </w:rPr>
            </w:pPr>
            <w:r>
              <w:rPr>
                <w:rStyle w:val="FontStyle25"/>
                <w:i/>
                <w:sz w:val="24"/>
                <w:szCs w:val="24"/>
              </w:rPr>
              <w:t>Указания за попълване:</w:t>
            </w:r>
          </w:p>
          <w:p w:rsidR="003875CB" w:rsidRPr="003875CB" w:rsidRDefault="003875CB" w:rsidP="003875CB">
            <w:pPr>
              <w:pStyle w:val="Style16"/>
              <w:widowControl/>
              <w:spacing w:line="274" w:lineRule="exact"/>
              <w:jc w:val="both"/>
              <w:rPr>
                <w:rStyle w:val="FontStyle24"/>
                <w:sz w:val="24"/>
              </w:rPr>
            </w:pPr>
            <w:r w:rsidRPr="003875CB">
              <w:rPr>
                <w:rStyle w:val="FontStyle24"/>
                <w:sz w:val="24"/>
              </w:rPr>
              <w:t xml:space="preserve">Колона 1: Наименованието и кодът на продукта/услугата се посочват съгласно действащата класификация на продуктите по икономически дейности в Европейската общност </w:t>
            </w:r>
            <w:r w:rsidRPr="003875CB">
              <w:rPr>
                <w:rStyle w:val="FontStyle24"/>
                <w:sz w:val="24"/>
                <w:lang w:val="en-US"/>
              </w:rPr>
              <w:t xml:space="preserve">(CPA) </w:t>
            </w:r>
            <w:r w:rsidRPr="003875CB">
              <w:rPr>
                <w:rStyle w:val="FontStyle24"/>
                <w:sz w:val="24"/>
              </w:rPr>
              <w:t xml:space="preserve">(с номенклатура </w:t>
            </w:r>
            <w:r w:rsidRPr="003875CB">
              <w:rPr>
                <w:rStyle w:val="FontStyle24"/>
                <w:sz w:val="24"/>
                <w:lang w:val="en-US"/>
              </w:rPr>
              <w:t xml:space="preserve">PRODCOM/NACE </w:t>
            </w:r>
            <w:r w:rsidRPr="003875CB">
              <w:rPr>
                <w:rStyle w:val="FontStyle24"/>
                <w:sz w:val="24"/>
              </w:rPr>
              <w:t xml:space="preserve">или с номенклатура </w:t>
            </w:r>
            <w:r w:rsidRPr="003875CB">
              <w:rPr>
                <w:rStyle w:val="FontStyle24"/>
                <w:sz w:val="24"/>
                <w:lang w:val="en-US"/>
              </w:rPr>
              <w:t xml:space="preserve">CPA </w:t>
            </w:r>
            <w:r w:rsidRPr="003875CB">
              <w:rPr>
                <w:rStyle w:val="FontStyle24"/>
                <w:sz w:val="24"/>
              </w:rPr>
              <w:t>за проекти в сектора на услугите), съответно нейното пряко приложение в Република България чрез Класификацията на продуктите по икономически дейности, които можете да намерите на страницата на Българската агенция за инвестиции.</w:t>
            </w:r>
          </w:p>
          <w:p w:rsidR="003875CB" w:rsidRPr="003875CB" w:rsidRDefault="003875CB" w:rsidP="003875CB">
            <w:pPr>
              <w:pStyle w:val="Style16"/>
              <w:widowControl/>
              <w:spacing w:line="274" w:lineRule="exact"/>
              <w:jc w:val="both"/>
              <w:rPr>
                <w:rStyle w:val="FontStyle25"/>
                <w:i/>
                <w:iCs/>
                <w:sz w:val="24"/>
              </w:rPr>
            </w:pPr>
            <w:r w:rsidRPr="003875CB">
              <w:rPr>
                <w:rStyle w:val="FontStyle24"/>
                <w:sz w:val="24"/>
              </w:rPr>
              <w:t xml:space="preserve">Колона 4: Кодът и наименованието се посочват съгласно Статистическата класификация на икономическите дейности в Европейската общност </w:t>
            </w:r>
            <w:r w:rsidRPr="003875CB">
              <w:rPr>
                <w:rStyle w:val="FontStyle24"/>
                <w:sz w:val="24"/>
                <w:lang w:val="en-US"/>
              </w:rPr>
              <w:t xml:space="preserve">(NACE Rev. </w:t>
            </w:r>
            <w:r w:rsidRPr="003875CB">
              <w:rPr>
                <w:rStyle w:val="FontStyle24"/>
                <w:sz w:val="24"/>
              </w:rPr>
              <w:t>2) и нейното пряко приложение в Република България чрез Класификацията на икономическите дейности, които можете да намерите на страницата на Българската агенция за инвестиции.</w:t>
            </w:r>
          </w:p>
        </w:tc>
      </w:tr>
      <w:tr w:rsidR="003875CB" w:rsidTr="00AD427E">
        <w:tc>
          <w:tcPr>
            <w:tcW w:w="10063" w:type="dxa"/>
            <w:gridSpan w:val="26"/>
          </w:tcPr>
          <w:p w:rsidR="003875CB" w:rsidRPr="00E940E1" w:rsidRDefault="003875CB" w:rsidP="00E47BC1">
            <w:pPr>
              <w:pStyle w:val="Style10"/>
              <w:widowControl/>
              <w:spacing w:before="5" w:line="274" w:lineRule="exact"/>
              <w:jc w:val="both"/>
              <w:rPr>
                <w:rStyle w:val="FontStyle25"/>
                <w:sz w:val="24"/>
                <w:szCs w:val="24"/>
              </w:rPr>
            </w:pPr>
            <w:r w:rsidRPr="00E940E1">
              <w:rPr>
                <w:rStyle w:val="FontStyle25"/>
                <w:sz w:val="24"/>
                <w:szCs w:val="24"/>
              </w:rPr>
              <w:t>5. Етапи в строителството на сградите и доставка на оборудването по години с планирана начална и крайна дата (месец):</w:t>
            </w:r>
          </w:p>
          <w:p w:rsidR="00E940E1" w:rsidRPr="00E940E1" w:rsidRDefault="00E940E1" w:rsidP="00E47BC1">
            <w:pPr>
              <w:pStyle w:val="Style10"/>
              <w:widowControl/>
              <w:spacing w:before="5" w:line="274" w:lineRule="exact"/>
              <w:jc w:val="both"/>
              <w:rPr>
                <w:rStyle w:val="FontStyle25"/>
                <w:sz w:val="24"/>
                <w:szCs w:val="24"/>
              </w:rPr>
            </w:pPr>
            <w:r w:rsidRPr="00E940E1">
              <w:rPr>
                <w:rStyle w:val="FontStyle25"/>
                <w:sz w:val="24"/>
                <w:szCs w:val="24"/>
              </w:rPr>
              <w:t>6. Лицензи/разрешителни/други административни актове, необходими за започване на производствения процес/предоставянето на услугата:</w:t>
            </w:r>
          </w:p>
          <w:p w:rsidR="00E940E1" w:rsidRPr="00E940E1" w:rsidRDefault="00E940E1" w:rsidP="00E47BC1">
            <w:pPr>
              <w:pStyle w:val="Style8"/>
              <w:widowControl/>
              <w:tabs>
                <w:tab w:val="left" w:pos="235"/>
              </w:tabs>
              <w:spacing w:line="274" w:lineRule="exact"/>
              <w:jc w:val="both"/>
              <w:rPr>
                <w:rStyle w:val="FontStyle25"/>
                <w:sz w:val="24"/>
                <w:szCs w:val="24"/>
              </w:rPr>
            </w:pPr>
            <w:r w:rsidRPr="00E940E1">
              <w:rPr>
                <w:rStyle w:val="FontStyle25"/>
                <w:sz w:val="24"/>
                <w:szCs w:val="24"/>
              </w:rPr>
              <w:t>7. Планирана дата на започване на производството/предоставянето на услугата:</w:t>
            </w:r>
          </w:p>
          <w:p w:rsidR="00E940E1" w:rsidRPr="00E940E1" w:rsidRDefault="00E940E1" w:rsidP="00E47BC1">
            <w:pPr>
              <w:pStyle w:val="Style8"/>
              <w:widowControl/>
              <w:tabs>
                <w:tab w:val="left" w:pos="235"/>
              </w:tabs>
              <w:spacing w:line="274" w:lineRule="exact"/>
              <w:jc w:val="both"/>
              <w:rPr>
                <w:rStyle w:val="FontStyle25"/>
                <w:sz w:val="24"/>
                <w:szCs w:val="24"/>
              </w:rPr>
            </w:pPr>
            <w:r w:rsidRPr="00E940E1">
              <w:rPr>
                <w:rStyle w:val="FontStyle25"/>
                <w:sz w:val="24"/>
                <w:szCs w:val="24"/>
              </w:rPr>
              <w:t>8. Година, през която ще се достигне планираният производствен капацитет:</w:t>
            </w:r>
          </w:p>
          <w:p w:rsidR="003875CB" w:rsidRPr="003875CB" w:rsidRDefault="00E940E1" w:rsidP="00E47BC1">
            <w:pPr>
              <w:pStyle w:val="Style8"/>
              <w:widowControl/>
              <w:tabs>
                <w:tab w:val="left" w:pos="235"/>
              </w:tabs>
              <w:spacing w:line="274" w:lineRule="exact"/>
              <w:jc w:val="both"/>
              <w:rPr>
                <w:rStyle w:val="FontStyle25"/>
                <w:sz w:val="24"/>
                <w:szCs w:val="24"/>
              </w:rPr>
            </w:pPr>
            <w:r w:rsidRPr="00E940E1">
              <w:rPr>
                <w:rStyle w:val="FontStyle25"/>
                <w:sz w:val="24"/>
                <w:szCs w:val="24"/>
              </w:rPr>
              <w:t>9. Период за поддържане на инвестицията в съответния регион по местонахождение, считано от датата на осъществяването й (3 години за малки и средни предприятия, 5 години за големи предприятия):</w:t>
            </w:r>
          </w:p>
        </w:tc>
      </w:tr>
      <w:tr w:rsidR="003875CB" w:rsidTr="00AD427E">
        <w:tc>
          <w:tcPr>
            <w:tcW w:w="10063" w:type="dxa"/>
            <w:gridSpan w:val="26"/>
          </w:tcPr>
          <w:p w:rsidR="003875CB" w:rsidRDefault="00E940E1" w:rsidP="00E940E1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10. Продукти/услуги, които ще се произвеждат/предоставят след завършване на проекта:</w:t>
            </w:r>
          </w:p>
        </w:tc>
      </w:tr>
      <w:tr w:rsidR="00E940E1" w:rsidTr="00E940E1">
        <w:tc>
          <w:tcPr>
            <w:tcW w:w="4644" w:type="dxa"/>
            <w:gridSpan w:val="9"/>
          </w:tcPr>
          <w:p w:rsidR="00E940E1" w:rsidRDefault="00E940E1" w:rsidP="003875CB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Продукт/услуга</w:t>
            </w:r>
          </w:p>
        </w:tc>
        <w:tc>
          <w:tcPr>
            <w:tcW w:w="2835" w:type="dxa"/>
            <w:gridSpan w:val="10"/>
          </w:tcPr>
          <w:p w:rsidR="00E940E1" w:rsidRDefault="00E940E1" w:rsidP="003875CB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Обем (година/единица)</w:t>
            </w:r>
          </w:p>
        </w:tc>
        <w:tc>
          <w:tcPr>
            <w:tcW w:w="2584" w:type="dxa"/>
            <w:gridSpan w:val="7"/>
          </w:tcPr>
          <w:p w:rsidR="00E940E1" w:rsidRDefault="00E940E1" w:rsidP="003875CB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Стойност (в хил.лв.)</w:t>
            </w:r>
          </w:p>
        </w:tc>
      </w:tr>
      <w:tr w:rsidR="00E940E1" w:rsidTr="00E940E1">
        <w:tc>
          <w:tcPr>
            <w:tcW w:w="4644" w:type="dxa"/>
            <w:gridSpan w:val="9"/>
          </w:tcPr>
          <w:p w:rsidR="00E940E1" w:rsidRDefault="00E940E1" w:rsidP="003875CB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2835" w:type="dxa"/>
            <w:gridSpan w:val="10"/>
          </w:tcPr>
          <w:p w:rsidR="00E940E1" w:rsidRDefault="00E940E1" w:rsidP="003875CB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2584" w:type="dxa"/>
            <w:gridSpan w:val="7"/>
          </w:tcPr>
          <w:p w:rsidR="00E940E1" w:rsidRDefault="00E940E1" w:rsidP="003875CB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</w:p>
        </w:tc>
      </w:tr>
      <w:tr w:rsidR="00E940E1" w:rsidTr="00E940E1">
        <w:tc>
          <w:tcPr>
            <w:tcW w:w="4644" w:type="dxa"/>
            <w:gridSpan w:val="9"/>
          </w:tcPr>
          <w:p w:rsidR="00E940E1" w:rsidRDefault="00E940E1" w:rsidP="003875CB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2835" w:type="dxa"/>
            <w:gridSpan w:val="10"/>
          </w:tcPr>
          <w:p w:rsidR="00E940E1" w:rsidRDefault="00E940E1" w:rsidP="003875CB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2584" w:type="dxa"/>
            <w:gridSpan w:val="7"/>
          </w:tcPr>
          <w:p w:rsidR="00E940E1" w:rsidRDefault="00E940E1" w:rsidP="003875CB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</w:p>
        </w:tc>
      </w:tr>
      <w:tr w:rsidR="00E940E1" w:rsidTr="00E940E1">
        <w:tc>
          <w:tcPr>
            <w:tcW w:w="4644" w:type="dxa"/>
            <w:gridSpan w:val="9"/>
          </w:tcPr>
          <w:p w:rsidR="00E940E1" w:rsidRDefault="00E940E1" w:rsidP="003875CB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2835" w:type="dxa"/>
            <w:gridSpan w:val="10"/>
          </w:tcPr>
          <w:p w:rsidR="00E940E1" w:rsidRDefault="00E940E1" w:rsidP="003875CB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2584" w:type="dxa"/>
            <w:gridSpan w:val="7"/>
          </w:tcPr>
          <w:p w:rsidR="00E940E1" w:rsidRDefault="00E940E1" w:rsidP="003875CB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</w:p>
        </w:tc>
      </w:tr>
      <w:tr w:rsidR="00E940E1" w:rsidTr="00AD427E">
        <w:tc>
          <w:tcPr>
            <w:tcW w:w="10063" w:type="dxa"/>
            <w:gridSpan w:val="26"/>
          </w:tcPr>
          <w:p w:rsidR="00E940E1" w:rsidRPr="00E940E1" w:rsidRDefault="00E940E1" w:rsidP="003875CB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b/>
                <w:sz w:val="24"/>
                <w:szCs w:val="24"/>
              </w:rPr>
              <w:t xml:space="preserve">Раздел 6. </w:t>
            </w:r>
            <w:r>
              <w:rPr>
                <w:rStyle w:val="FontStyle25"/>
                <w:sz w:val="24"/>
                <w:szCs w:val="24"/>
              </w:rPr>
              <w:t>Заетост</w:t>
            </w:r>
          </w:p>
        </w:tc>
      </w:tr>
      <w:tr w:rsidR="00306325" w:rsidTr="00306325">
        <w:tc>
          <w:tcPr>
            <w:tcW w:w="4219" w:type="dxa"/>
            <w:gridSpan w:val="6"/>
          </w:tcPr>
          <w:p w:rsidR="00306325" w:rsidRPr="00306325" w:rsidRDefault="00306325" w:rsidP="003875CB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992" w:type="dxa"/>
            <w:gridSpan w:val="5"/>
          </w:tcPr>
          <w:p w:rsidR="00306325" w:rsidRPr="00306325" w:rsidRDefault="00306325" w:rsidP="003875CB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201…</w:t>
            </w:r>
          </w:p>
        </w:tc>
        <w:tc>
          <w:tcPr>
            <w:tcW w:w="993" w:type="dxa"/>
            <w:gridSpan w:val="3"/>
          </w:tcPr>
          <w:p w:rsidR="00306325" w:rsidRPr="00306325" w:rsidRDefault="00306325" w:rsidP="003875CB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201…</w:t>
            </w:r>
          </w:p>
        </w:tc>
        <w:tc>
          <w:tcPr>
            <w:tcW w:w="992" w:type="dxa"/>
            <w:gridSpan w:val="4"/>
          </w:tcPr>
          <w:p w:rsidR="00306325" w:rsidRPr="00306325" w:rsidRDefault="00306325" w:rsidP="003875CB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201…</w:t>
            </w:r>
          </w:p>
        </w:tc>
        <w:tc>
          <w:tcPr>
            <w:tcW w:w="992" w:type="dxa"/>
            <w:gridSpan w:val="4"/>
          </w:tcPr>
          <w:p w:rsidR="00306325" w:rsidRPr="00306325" w:rsidRDefault="00306325" w:rsidP="003875CB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201…</w:t>
            </w:r>
          </w:p>
        </w:tc>
        <w:tc>
          <w:tcPr>
            <w:tcW w:w="851" w:type="dxa"/>
            <w:gridSpan w:val="3"/>
          </w:tcPr>
          <w:p w:rsidR="00306325" w:rsidRPr="00306325" w:rsidRDefault="00306325" w:rsidP="003875CB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201…</w:t>
            </w:r>
          </w:p>
        </w:tc>
        <w:tc>
          <w:tcPr>
            <w:tcW w:w="1024" w:type="dxa"/>
          </w:tcPr>
          <w:p w:rsidR="00306325" w:rsidRPr="00306325" w:rsidRDefault="00306325" w:rsidP="003875CB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  <w:r w:rsidRPr="00306325">
              <w:rPr>
                <w:rStyle w:val="FontStyle25"/>
                <w:sz w:val="24"/>
                <w:szCs w:val="24"/>
              </w:rPr>
              <w:t>Общо</w:t>
            </w:r>
          </w:p>
        </w:tc>
      </w:tr>
      <w:tr w:rsidR="00306325" w:rsidTr="00306325">
        <w:tc>
          <w:tcPr>
            <w:tcW w:w="4219" w:type="dxa"/>
            <w:gridSpan w:val="6"/>
          </w:tcPr>
          <w:p w:rsidR="00306325" w:rsidRPr="00306325" w:rsidRDefault="00306325" w:rsidP="003875CB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1. Нови работни места, създадени с проекта</w:t>
            </w:r>
          </w:p>
        </w:tc>
        <w:tc>
          <w:tcPr>
            <w:tcW w:w="992" w:type="dxa"/>
            <w:gridSpan w:val="5"/>
          </w:tcPr>
          <w:p w:rsidR="00306325" w:rsidRDefault="00306325" w:rsidP="003875CB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306325" w:rsidRDefault="00306325" w:rsidP="003875CB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306325" w:rsidRDefault="00306325" w:rsidP="003875CB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306325" w:rsidRDefault="00306325" w:rsidP="003875CB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306325" w:rsidRDefault="00306325" w:rsidP="003875CB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1024" w:type="dxa"/>
          </w:tcPr>
          <w:p w:rsidR="00306325" w:rsidRPr="00306325" w:rsidRDefault="00306325" w:rsidP="003875CB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</w:p>
        </w:tc>
      </w:tr>
      <w:tr w:rsidR="00306325" w:rsidTr="00306325">
        <w:tc>
          <w:tcPr>
            <w:tcW w:w="4219" w:type="dxa"/>
            <w:gridSpan w:val="6"/>
          </w:tcPr>
          <w:p w:rsidR="00306325" w:rsidRPr="00306325" w:rsidRDefault="00306325" w:rsidP="003875CB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2. Прехвърляне на работни места от съществуващо производство (услуги)</w:t>
            </w:r>
          </w:p>
        </w:tc>
        <w:tc>
          <w:tcPr>
            <w:tcW w:w="992" w:type="dxa"/>
            <w:gridSpan w:val="5"/>
          </w:tcPr>
          <w:p w:rsidR="00306325" w:rsidRDefault="00306325" w:rsidP="003875CB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306325" w:rsidRDefault="00306325" w:rsidP="003875CB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306325" w:rsidRDefault="00306325" w:rsidP="003875CB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306325" w:rsidRDefault="00306325" w:rsidP="003875CB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306325" w:rsidRDefault="00306325" w:rsidP="003875CB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1024" w:type="dxa"/>
          </w:tcPr>
          <w:p w:rsidR="00306325" w:rsidRPr="00306325" w:rsidRDefault="00306325" w:rsidP="003875CB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</w:p>
        </w:tc>
      </w:tr>
      <w:tr w:rsidR="00306325" w:rsidTr="00306325">
        <w:tc>
          <w:tcPr>
            <w:tcW w:w="4219" w:type="dxa"/>
            <w:gridSpan w:val="6"/>
          </w:tcPr>
          <w:p w:rsidR="00306325" w:rsidRPr="00306325" w:rsidRDefault="00306325" w:rsidP="003875CB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3. Средна работна заплата за работно място преди данък, вкл.задължителни осигуровки</w:t>
            </w:r>
          </w:p>
        </w:tc>
        <w:tc>
          <w:tcPr>
            <w:tcW w:w="992" w:type="dxa"/>
            <w:gridSpan w:val="5"/>
          </w:tcPr>
          <w:p w:rsidR="00306325" w:rsidRDefault="00306325" w:rsidP="003875CB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306325" w:rsidRDefault="00306325" w:rsidP="003875CB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306325" w:rsidRDefault="00306325" w:rsidP="003875CB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306325" w:rsidRDefault="00306325" w:rsidP="003875CB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306325" w:rsidRDefault="00306325" w:rsidP="003875CB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1024" w:type="dxa"/>
          </w:tcPr>
          <w:p w:rsidR="00306325" w:rsidRPr="00306325" w:rsidRDefault="00306325" w:rsidP="003875CB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</w:p>
        </w:tc>
      </w:tr>
      <w:tr w:rsidR="00E940E1" w:rsidTr="00AD427E">
        <w:tc>
          <w:tcPr>
            <w:tcW w:w="10063" w:type="dxa"/>
            <w:gridSpan w:val="26"/>
          </w:tcPr>
          <w:p w:rsidR="00E940E1" w:rsidRPr="00306325" w:rsidRDefault="00306325" w:rsidP="00306325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  <w:r w:rsidRPr="00306325">
              <w:rPr>
                <w:rStyle w:val="FontStyle25"/>
                <w:sz w:val="24"/>
                <w:szCs w:val="24"/>
              </w:rPr>
              <w:t xml:space="preserve">4. </w:t>
            </w:r>
            <w:r w:rsidRPr="00306325">
              <w:rPr>
                <w:rStyle w:val="FontStyle25"/>
              </w:rPr>
              <w:t xml:space="preserve"> Образователен профил на новите работници/служители:</w:t>
            </w:r>
          </w:p>
        </w:tc>
      </w:tr>
      <w:tr w:rsidR="00306325" w:rsidTr="00AD427E">
        <w:tc>
          <w:tcPr>
            <w:tcW w:w="10063" w:type="dxa"/>
            <w:gridSpan w:val="26"/>
          </w:tcPr>
          <w:p w:rsidR="00306325" w:rsidRPr="00306325" w:rsidRDefault="00306325" w:rsidP="00306325">
            <w:pPr>
              <w:pStyle w:val="Style8"/>
              <w:widowControl/>
              <w:tabs>
                <w:tab w:val="left" w:pos="427"/>
                <w:tab w:val="left" w:leader="underscore" w:pos="6058"/>
              </w:tabs>
              <w:spacing w:line="298" w:lineRule="exact"/>
              <w:jc w:val="both"/>
              <w:rPr>
                <w:rStyle w:val="FontStyle25"/>
              </w:rPr>
            </w:pPr>
            <w:r w:rsidRPr="00306325">
              <w:rPr>
                <w:rStyle w:val="FontStyle25"/>
              </w:rPr>
              <w:t>4.1.</w:t>
            </w:r>
            <w:r w:rsidRPr="00306325">
              <w:rPr>
                <w:rStyle w:val="FontStyle25"/>
                <w:sz w:val="20"/>
                <w:szCs w:val="20"/>
              </w:rPr>
              <w:tab/>
            </w:r>
            <w:r w:rsidRPr="00306325">
              <w:rPr>
                <w:rStyle w:val="FontStyle25"/>
              </w:rPr>
              <w:t>с висше образование</w:t>
            </w:r>
          </w:p>
        </w:tc>
      </w:tr>
      <w:tr w:rsidR="00306325" w:rsidTr="00AD427E">
        <w:tc>
          <w:tcPr>
            <w:tcW w:w="10063" w:type="dxa"/>
            <w:gridSpan w:val="26"/>
          </w:tcPr>
          <w:p w:rsidR="00306325" w:rsidRPr="00306325" w:rsidRDefault="00306325" w:rsidP="00306325">
            <w:pPr>
              <w:pStyle w:val="Style8"/>
              <w:widowControl/>
              <w:tabs>
                <w:tab w:val="left" w:pos="427"/>
                <w:tab w:val="left" w:leader="underscore" w:pos="6058"/>
              </w:tabs>
              <w:spacing w:line="298" w:lineRule="exact"/>
              <w:jc w:val="both"/>
              <w:rPr>
                <w:rStyle w:val="FontStyle25"/>
              </w:rPr>
            </w:pPr>
            <w:r w:rsidRPr="00306325">
              <w:rPr>
                <w:rStyle w:val="FontStyle25"/>
              </w:rPr>
              <w:t>4.2.</w:t>
            </w:r>
            <w:r w:rsidRPr="00306325">
              <w:rPr>
                <w:rStyle w:val="FontStyle25"/>
                <w:sz w:val="20"/>
                <w:szCs w:val="20"/>
              </w:rPr>
              <w:tab/>
            </w:r>
            <w:r w:rsidRPr="00306325">
              <w:rPr>
                <w:rStyle w:val="FontStyle25"/>
              </w:rPr>
              <w:t>със средно образование</w:t>
            </w:r>
          </w:p>
        </w:tc>
      </w:tr>
      <w:tr w:rsidR="00306325" w:rsidTr="00AD427E">
        <w:tc>
          <w:tcPr>
            <w:tcW w:w="10063" w:type="dxa"/>
            <w:gridSpan w:val="26"/>
          </w:tcPr>
          <w:p w:rsidR="00306325" w:rsidRPr="00306325" w:rsidRDefault="00306325" w:rsidP="003875CB">
            <w:pPr>
              <w:pStyle w:val="Style10"/>
              <w:widowControl/>
              <w:spacing w:before="5" w:line="274" w:lineRule="exact"/>
              <w:rPr>
                <w:rStyle w:val="FontStyle25"/>
                <w:b/>
                <w:sz w:val="24"/>
                <w:szCs w:val="24"/>
              </w:rPr>
            </w:pPr>
            <w:r w:rsidRPr="00306325">
              <w:rPr>
                <w:rStyle w:val="FontStyle25"/>
              </w:rPr>
              <w:t>4.3.</w:t>
            </w:r>
            <w:r>
              <w:rPr>
                <w:rStyle w:val="FontStyle25"/>
                <w:sz w:val="20"/>
                <w:szCs w:val="20"/>
              </w:rPr>
              <w:t xml:space="preserve"> </w:t>
            </w:r>
            <w:r w:rsidRPr="00306325">
              <w:rPr>
                <w:rStyle w:val="FontStyle25"/>
              </w:rPr>
              <w:t>с основно образование</w:t>
            </w:r>
          </w:p>
        </w:tc>
      </w:tr>
      <w:tr w:rsidR="00306325" w:rsidTr="00AD427E">
        <w:tc>
          <w:tcPr>
            <w:tcW w:w="10063" w:type="dxa"/>
            <w:gridSpan w:val="26"/>
          </w:tcPr>
          <w:p w:rsidR="00306325" w:rsidRPr="00306325" w:rsidRDefault="00271AD0" w:rsidP="00271AD0">
            <w:pPr>
              <w:pStyle w:val="Style10"/>
              <w:widowControl/>
              <w:spacing w:before="5" w:line="274" w:lineRule="exact"/>
              <w:rPr>
                <w:rStyle w:val="FontStyle25"/>
              </w:rPr>
            </w:pPr>
            <w:r>
              <w:rPr>
                <w:rStyle w:val="FontStyle25"/>
                <w:b/>
                <w:sz w:val="24"/>
                <w:szCs w:val="24"/>
              </w:rPr>
              <w:t xml:space="preserve">Раздел 7. </w:t>
            </w:r>
            <w:r>
              <w:rPr>
                <w:rStyle w:val="FontStyle25"/>
                <w:sz w:val="24"/>
                <w:szCs w:val="24"/>
              </w:rPr>
              <w:t>Местоположение на производствената дейност/предоставяне на услугата. Технически параметри.</w:t>
            </w:r>
          </w:p>
        </w:tc>
      </w:tr>
      <w:tr w:rsidR="00271AD0" w:rsidTr="00AD427E">
        <w:tc>
          <w:tcPr>
            <w:tcW w:w="10063" w:type="dxa"/>
            <w:gridSpan w:val="26"/>
          </w:tcPr>
          <w:p w:rsidR="00271AD0" w:rsidRPr="00271AD0" w:rsidRDefault="00271AD0" w:rsidP="003875CB">
            <w:pPr>
              <w:pStyle w:val="Style10"/>
              <w:widowControl/>
              <w:spacing w:before="5" w:line="274" w:lineRule="exact"/>
              <w:rPr>
                <w:rStyle w:val="FontStyle25"/>
                <w:b/>
                <w:sz w:val="24"/>
                <w:szCs w:val="24"/>
              </w:rPr>
            </w:pPr>
            <w:r w:rsidRPr="00271AD0">
              <w:rPr>
                <w:rStyle w:val="FontStyle25"/>
                <w:sz w:val="24"/>
                <w:szCs w:val="24"/>
              </w:rPr>
              <w:t>1.</w:t>
            </w:r>
            <w:r w:rsidRPr="00271AD0">
              <w:rPr>
                <w:rStyle w:val="FontStyle25"/>
                <w:b/>
                <w:sz w:val="24"/>
                <w:szCs w:val="24"/>
              </w:rPr>
              <w:t xml:space="preserve"> </w:t>
            </w:r>
            <w:r w:rsidRPr="00271AD0">
              <w:rPr>
                <w:rStyle w:val="FontStyle25"/>
                <w:sz w:val="24"/>
                <w:szCs w:val="24"/>
              </w:rPr>
              <w:t>Адрес на управление</w:t>
            </w:r>
          </w:p>
        </w:tc>
      </w:tr>
      <w:tr w:rsidR="00271AD0" w:rsidTr="00AD427E">
        <w:tc>
          <w:tcPr>
            <w:tcW w:w="10063" w:type="dxa"/>
            <w:gridSpan w:val="26"/>
          </w:tcPr>
          <w:p w:rsidR="00271AD0" w:rsidRPr="00271AD0" w:rsidRDefault="00271AD0" w:rsidP="00271AD0">
            <w:pPr>
              <w:pStyle w:val="Style10"/>
              <w:widowControl/>
              <w:spacing w:before="5" w:line="274" w:lineRule="exact"/>
              <w:jc w:val="both"/>
              <w:rPr>
                <w:rStyle w:val="FontStyle25"/>
                <w:sz w:val="24"/>
                <w:szCs w:val="24"/>
              </w:rPr>
            </w:pPr>
            <w:r w:rsidRPr="00271AD0">
              <w:rPr>
                <w:rStyle w:val="FontStyle25"/>
                <w:sz w:val="24"/>
                <w:szCs w:val="24"/>
              </w:rPr>
              <w:t xml:space="preserve">2. Адрес (област, община, населено място, улица) и кадастрални данни за разположението на предприятието, както и на мястото на извършване на строителството, разположението на оборудването (идентификатор и граници на поземлените имоти, съответно идентификатор и очертание на сградата), включително информация за предназначението и начина на трайно ползване на имота и предвижданията на влезлите в сила </w:t>
            </w:r>
            <w:proofErr w:type="spellStart"/>
            <w:r w:rsidRPr="00271AD0">
              <w:rPr>
                <w:rStyle w:val="FontStyle25"/>
                <w:sz w:val="24"/>
                <w:szCs w:val="24"/>
              </w:rPr>
              <w:t>устройствени</w:t>
            </w:r>
            <w:proofErr w:type="spellEnd"/>
            <w:r w:rsidRPr="00271AD0">
              <w:rPr>
                <w:rStyle w:val="FontStyle25"/>
                <w:sz w:val="24"/>
                <w:szCs w:val="24"/>
              </w:rPr>
              <w:t xml:space="preserve"> планове за територията.</w:t>
            </w:r>
          </w:p>
        </w:tc>
      </w:tr>
      <w:tr w:rsidR="00271AD0" w:rsidTr="00AD427E">
        <w:tc>
          <w:tcPr>
            <w:tcW w:w="10063" w:type="dxa"/>
            <w:gridSpan w:val="26"/>
          </w:tcPr>
          <w:p w:rsidR="00271AD0" w:rsidRDefault="00271AD0" w:rsidP="003875CB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</w:rPr>
            </w:pPr>
            <w:r>
              <w:rPr>
                <w:rStyle w:val="FontStyle25"/>
                <w:sz w:val="24"/>
                <w:szCs w:val="24"/>
              </w:rPr>
              <w:t xml:space="preserve">3. </w:t>
            </w:r>
            <w:r w:rsidRPr="00271AD0">
              <w:rPr>
                <w:rStyle w:val="FontStyle25"/>
                <w:sz w:val="24"/>
              </w:rPr>
              <w:t>Обща площ на планираното строителство (в м</w:t>
            </w:r>
            <w:r w:rsidRPr="00271AD0">
              <w:rPr>
                <w:rStyle w:val="FontStyle25"/>
                <w:sz w:val="24"/>
                <w:vertAlign w:val="superscript"/>
              </w:rPr>
              <w:footnoteReference w:id="1"/>
            </w:r>
            <w:r w:rsidRPr="00271AD0">
              <w:rPr>
                <w:rStyle w:val="FontStyle25"/>
                <w:sz w:val="24"/>
              </w:rPr>
              <w:t>):</w:t>
            </w:r>
          </w:p>
          <w:p w:rsidR="00271AD0" w:rsidRDefault="00271AD0" w:rsidP="003875CB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</w:rPr>
            </w:pPr>
            <w:r>
              <w:rPr>
                <w:rStyle w:val="FontStyle25"/>
                <w:sz w:val="24"/>
              </w:rPr>
              <w:lastRenderedPageBreak/>
              <w:t>3.1. за производство/услуги</w:t>
            </w:r>
          </w:p>
          <w:p w:rsidR="00271AD0" w:rsidRDefault="00271AD0" w:rsidP="003875CB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</w:rPr>
            </w:pPr>
            <w:r>
              <w:rPr>
                <w:rStyle w:val="FontStyle25"/>
                <w:sz w:val="24"/>
              </w:rPr>
              <w:t>3.2. за складиране</w:t>
            </w:r>
          </w:p>
          <w:p w:rsidR="00271AD0" w:rsidRDefault="00271AD0" w:rsidP="003875CB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</w:rPr>
            </w:pPr>
            <w:r>
              <w:rPr>
                <w:rStyle w:val="FontStyle25"/>
                <w:sz w:val="24"/>
              </w:rPr>
              <w:t>3.3. за транспортни нужди</w:t>
            </w:r>
          </w:p>
          <w:p w:rsidR="00271AD0" w:rsidRPr="00271AD0" w:rsidRDefault="00271AD0" w:rsidP="003875CB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</w:rPr>
              <w:t>3.4. други</w:t>
            </w:r>
          </w:p>
        </w:tc>
      </w:tr>
      <w:tr w:rsidR="00271AD0" w:rsidTr="00AD427E">
        <w:tc>
          <w:tcPr>
            <w:tcW w:w="10063" w:type="dxa"/>
            <w:gridSpan w:val="26"/>
          </w:tcPr>
          <w:p w:rsidR="00271AD0" w:rsidRDefault="00271AD0" w:rsidP="003875CB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lastRenderedPageBreak/>
              <w:t>4. Планирана инфраструктура (с посочване на съответните мерни единици):</w:t>
            </w:r>
          </w:p>
          <w:p w:rsidR="00271AD0" w:rsidRDefault="00271AD0" w:rsidP="003875CB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4.1. вода</w:t>
            </w:r>
          </w:p>
          <w:p w:rsidR="00271AD0" w:rsidRDefault="00271AD0" w:rsidP="003875CB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4.2. канал</w:t>
            </w:r>
          </w:p>
          <w:p w:rsidR="00271AD0" w:rsidRDefault="00271AD0" w:rsidP="003875CB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4.3. електричество</w:t>
            </w:r>
          </w:p>
          <w:p w:rsidR="00271AD0" w:rsidRDefault="00271AD0" w:rsidP="003875CB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4.4. газ</w:t>
            </w:r>
          </w:p>
          <w:p w:rsidR="00271AD0" w:rsidRDefault="00271AD0" w:rsidP="003875CB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4.5. телекомуникации</w:t>
            </w:r>
          </w:p>
          <w:p w:rsidR="00271AD0" w:rsidRDefault="00271AD0" w:rsidP="003875CB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4.6. друга</w:t>
            </w:r>
          </w:p>
        </w:tc>
      </w:tr>
      <w:tr w:rsidR="00271AD0" w:rsidTr="00AD427E">
        <w:tc>
          <w:tcPr>
            <w:tcW w:w="10063" w:type="dxa"/>
            <w:gridSpan w:val="26"/>
          </w:tcPr>
          <w:p w:rsidR="00271AD0" w:rsidRPr="00271AD0" w:rsidRDefault="00271AD0" w:rsidP="00271AD0">
            <w:pPr>
              <w:pStyle w:val="Style10"/>
              <w:widowControl/>
              <w:spacing w:before="5" w:line="274" w:lineRule="exact"/>
              <w:jc w:val="both"/>
              <w:rPr>
                <w:rStyle w:val="FontStyle25"/>
                <w:sz w:val="24"/>
                <w:szCs w:val="24"/>
              </w:rPr>
            </w:pPr>
            <w:r w:rsidRPr="00271AD0">
              <w:rPr>
                <w:rStyle w:val="FontStyle25"/>
                <w:sz w:val="24"/>
                <w:szCs w:val="24"/>
              </w:rPr>
              <w:t>5. Информация за собствеността на застроения или незастроения терен/и, на който/които</w:t>
            </w:r>
            <w:r w:rsidRPr="00271AD0">
              <w:rPr>
                <w:rStyle w:val="FontStyle25"/>
                <w:sz w:val="24"/>
                <w:szCs w:val="24"/>
              </w:rPr>
              <w:br/>
              <w:t>ще бъде осъществена инвестицията:</w:t>
            </w:r>
          </w:p>
          <w:p w:rsidR="00271AD0" w:rsidRPr="00271AD0" w:rsidRDefault="00271AD0" w:rsidP="00271AD0">
            <w:pPr>
              <w:pStyle w:val="Style14"/>
              <w:widowControl/>
              <w:numPr>
                <w:ilvl w:val="0"/>
                <w:numId w:val="7"/>
              </w:numPr>
              <w:tabs>
                <w:tab w:val="left" w:pos="432"/>
              </w:tabs>
              <w:spacing w:line="274" w:lineRule="exact"/>
              <w:ind w:right="1325"/>
              <w:jc w:val="both"/>
              <w:rPr>
                <w:rStyle w:val="FontStyle24"/>
                <w:sz w:val="24"/>
                <w:szCs w:val="24"/>
              </w:rPr>
            </w:pPr>
            <w:r w:rsidRPr="00271AD0">
              <w:rPr>
                <w:rStyle w:val="FontStyle24"/>
                <w:sz w:val="24"/>
                <w:szCs w:val="24"/>
              </w:rPr>
              <w:t>Ако теренът/терените е/са собствен/</w:t>
            </w:r>
            <w:r>
              <w:rPr>
                <w:rStyle w:val="FontStyle24"/>
                <w:sz w:val="24"/>
                <w:szCs w:val="24"/>
              </w:rPr>
              <w:t xml:space="preserve">и, моля представете документ/и, </w:t>
            </w:r>
            <w:r w:rsidRPr="00271AD0">
              <w:rPr>
                <w:rStyle w:val="FontStyle24"/>
                <w:sz w:val="24"/>
                <w:szCs w:val="24"/>
              </w:rPr>
              <w:t>удостоверяващ/и правата Ви.</w:t>
            </w:r>
          </w:p>
          <w:p w:rsidR="00271AD0" w:rsidRPr="00271AD0" w:rsidRDefault="00271AD0" w:rsidP="00271AD0">
            <w:pPr>
              <w:pStyle w:val="Style14"/>
              <w:widowControl/>
              <w:numPr>
                <w:ilvl w:val="0"/>
                <w:numId w:val="7"/>
              </w:numPr>
              <w:tabs>
                <w:tab w:val="left" w:pos="432"/>
              </w:tabs>
              <w:spacing w:line="274" w:lineRule="exact"/>
              <w:jc w:val="both"/>
              <w:rPr>
                <w:rStyle w:val="FontStyle25"/>
                <w:i/>
                <w:iCs/>
              </w:rPr>
            </w:pPr>
            <w:r w:rsidRPr="00271AD0">
              <w:rPr>
                <w:rStyle w:val="FontStyle24"/>
                <w:sz w:val="24"/>
                <w:szCs w:val="24"/>
              </w:rPr>
              <w:t>В случай че предвиждате придобиване на права или наемане, моля да предоставите документ/и, въз основа на които инвеститорът е придобил или има възможност да придобие право да ползва имота, и данни за местоположението, размер на терените, вида собственост, има ли предварителни договори и др.</w:t>
            </w:r>
          </w:p>
        </w:tc>
      </w:tr>
      <w:tr w:rsidR="00271AD0" w:rsidTr="00AD427E">
        <w:tc>
          <w:tcPr>
            <w:tcW w:w="10063" w:type="dxa"/>
            <w:gridSpan w:val="26"/>
          </w:tcPr>
          <w:p w:rsidR="00271AD0" w:rsidRDefault="00271AD0" w:rsidP="003875CB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b/>
                <w:sz w:val="24"/>
                <w:szCs w:val="24"/>
              </w:rPr>
              <w:t xml:space="preserve">Раздел 8. </w:t>
            </w:r>
            <w:r>
              <w:rPr>
                <w:rStyle w:val="FontStyle25"/>
                <w:sz w:val="24"/>
                <w:szCs w:val="24"/>
              </w:rPr>
              <w:t>Въздействие на инвестицията върху околната среда</w:t>
            </w:r>
          </w:p>
          <w:p w:rsidR="00271AD0" w:rsidRPr="00271AD0" w:rsidRDefault="00271AD0" w:rsidP="00271AD0">
            <w:pPr>
              <w:pStyle w:val="Style10"/>
              <w:widowControl/>
              <w:spacing w:before="5" w:line="274" w:lineRule="exact"/>
              <w:jc w:val="both"/>
              <w:rPr>
                <w:rStyle w:val="FontStyle25"/>
                <w:sz w:val="24"/>
                <w:szCs w:val="24"/>
              </w:rPr>
            </w:pPr>
            <w:r w:rsidRPr="00271AD0">
              <w:rPr>
                <w:rStyle w:val="FontStyle25"/>
                <w:sz w:val="24"/>
                <w:szCs w:val="24"/>
              </w:rPr>
              <w:t>Моля приложете становище на компетентния орган по околна среда относно</w:t>
            </w:r>
            <w:r w:rsidRPr="00271AD0">
              <w:rPr>
                <w:rStyle w:val="FontStyle25"/>
                <w:sz w:val="24"/>
                <w:szCs w:val="24"/>
              </w:rPr>
              <w:br/>
              <w:t>допустимостта на инвестиционния проект спрямо режимите, определени в утвърдени</w:t>
            </w:r>
            <w:r w:rsidRPr="00271AD0">
              <w:rPr>
                <w:rStyle w:val="FontStyle25"/>
                <w:sz w:val="24"/>
                <w:szCs w:val="24"/>
              </w:rPr>
              <w:br/>
              <w:t>планове за управление на речните басейни и в плановете за управление на риска от</w:t>
            </w:r>
            <w:r w:rsidRPr="00271AD0">
              <w:rPr>
                <w:rStyle w:val="FontStyle25"/>
                <w:sz w:val="24"/>
                <w:szCs w:val="24"/>
              </w:rPr>
              <w:br/>
              <w:t>наводнения, както и по отношение на допустимостта спрямо режима на дейностите в</w:t>
            </w:r>
            <w:r w:rsidRPr="00271AD0">
              <w:rPr>
                <w:rStyle w:val="FontStyle25"/>
                <w:sz w:val="24"/>
                <w:szCs w:val="24"/>
              </w:rPr>
              <w:br/>
              <w:t>защитените зони и/или защитените територии, както и за приложимата процедура по реда</w:t>
            </w:r>
            <w:r w:rsidRPr="00271AD0">
              <w:rPr>
                <w:rStyle w:val="FontStyle25"/>
                <w:sz w:val="24"/>
                <w:szCs w:val="24"/>
              </w:rPr>
              <w:br/>
              <w:t>на глава шеста от Закона за опазване на околната среда и/или по</w:t>
            </w:r>
            <w:hyperlink r:id="rId13" w:history="1">
              <w:r w:rsidRPr="00271AD0">
                <w:rPr>
                  <w:rStyle w:val="FontStyle25"/>
                  <w:sz w:val="24"/>
                  <w:szCs w:val="24"/>
                  <w:u w:val="single"/>
                </w:rPr>
                <w:t xml:space="preserve"> </w:t>
              </w:r>
              <w:r w:rsidRPr="00271AD0">
                <w:rPr>
                  <w:rStyle w:val="FontStyle25"/>
                  <w:sz w:val="24"/>
                  <w:szCs w:val="24"/>
                </w:rPr>
                <w:t>чл. 31 от Закона за</w:t>
              </w:r>
              <w:r w:rsidRPr="00271AD0">
                <w:rPr>
                  <w:rStyle w:val="FontStyle25"/>
                  <w:sz w:val="24"/>
                  <w:szCs w:val="24"/>
                </w:rPr>
                <w:br/>
                <w:t>биологичното разнообразие.</w:t>
              </w:r>
            </w:hyperlink>
          </w:p>
        </w:tc>
      </w:tr>
      <w:tr w:rsidR="00271AD0" w:rsidTr="00AD427E">
        <w:tc>
          <w:tcPr>
            <w:tcW w:w="10063" w:type="dxa"/>
            <w:gridSpan w:val="26"/>
          </w:tcPr>
          <w:p w:rsidR="00271AD0" w:rsidRPr="00271AD0" w:rsidRDefault="00271AD0" w:rsidP="003875CB">
            <w:pPr>
              <w:pStyle w:val="Style10"/>
              <w:widowControl/>
              <w:spacing w:before="5" w:line="274" w:lineRule="exact"/>
              <w:rPr>
                <w:rStyle w:val="FontStyle25"/>
                <w:b/>
                <w:sz w:val="24"/>
                <w:szCs w:val="24"/>
              </w:rPr>
            </w:pPr>
            <w:r>
              <w:rPr>
                <w:rStyle w:val="FontStyle25"/>
                <w:b/>
                <w:sz w:val="24"/>
                <w:szCs w:val="24"/>
              </w:rPr>
              <w:t xml:space="preserve">Секция </w:t>
            </w:r>
            <w:r>
              <w:rPr>
                <w:rStyle w:val="FontStyle25"/>
                <w:b/>
                <w:sz w:val="24"/>
                <w:szCs w:val="24"/>
                <w:lang w:val="en-US"/>
              </w:rPr>
              <w:t xml:space="preserve">IV. </w:t>
            </w:r>
            <w:r>
              <w:rPr>
                <w:rStyle w:val="FontStyle25"/>
                <w:b/>
                <w:sz w:val="24"/>
                <w:szCs w:val="24"/>
              </w:rPr>
              <w:t>НАСЪРЧИТЕЛНИ МЕРКИ</w:t>
            </w:r>
          </w:p>
        </w:tc>
      </w:tr>
      <w:tr w:rsidR="00271AD0" w:rsidTr="00AD427E">
        <w:tc>
          <w:tcPr>
            <w:tcW w:w="10063" w:type="dxa"/>
            <w:gridSpan w:val="26"/>
          </w:tcPr>
          <w:p w:rsidR="00271AD0" w:rsidRPr="00271AD0" w:rsidRDefault="00271AD0" w:rsidP="003875CB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Намерение за ползване на насърчителни мерки</w:t>
            </w:r>
          </w:p>
        </w:tc>
      </w:tr>
      <w:tr w:rsidR="00271AD0" w:rsidTr="00AD427E">
        <w:tc>
          <w:tcPr>
            <w:tcW w:w="10063" w:type="dxa"/>
            <w:gridSpan w:val="26"/>
          </w:tcPr>
          <w:p w:rsidR="00271AD0" w:rsidRDefault="00271AD0" w:rsidP="003875CB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 xml:space="preserve">1. </w:t>
            </w:r>
            <w:r w:rsidRPr="00271AD0">
              <w:rPr>
                <w:rStyle w:val="FontStyle25"/>
                <w:sz w:val="24"/>
              </w:rPr>
              <w:t>Съкратени срокове за административно</w:t>
            </w:r>
            <w:r>
              <w:rPr>
                <w:rStyle w:val="FontStyle25"/>
                <w:sz w:val="24"/>
              </w:rPr>
              <w:t xml:space="preserve"> обслужване по чл.7,ал.2,т.1 от </w:t>
            </w:r>
            <w:r w:rsidRPr="00271AD0">
              <w:rPr>
                <w:rStyle w:val="FontStyle25"/>
                <w:sz w:val="24"/>
              </w:rPr>
              <w:t>ННИОЗОВТИСКВ</w:t>
            </w:r>
          </w:p>
        </w:tc>
      </w:tr>
      <w:tr w:rsidR="00271AD0" w:rsidTr="00AD427E">
        <w:tc>
          <w:tcPr>
            <w:tcW w:w="10063" w:type="dxa"/>
            <w:gridSpan w:val="26"/>
          </w:tcPr>
          <w:p w:rsidR="00271AD0" w:rsidRDefault="00271AD0" w:rsidP="003875CB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 xml:space="preserve">2. Индивидуално административно обслужване, необходимо за осъществяване на инвестиционния проект по чл. 7, ал. 2, т. 2 от </w:t>
            </w:r>
            <w:r w:rsidRPr="00271AD0">
              <w:rPr>
                <w:rStyle w:val="FontStyle25"/>
                <w:sz w:val="24"/>
              </w:rPr>
              <w:t>ННИОЗОВТИСКВ</w:t>
            </w:r>
          </w:p>
        </w:tc>
      </w:tr>
      <w:tr w:rsidR="00271AD0" w:rsidTr="00AD427E">
        <w:tc>
          <w:tcPr>
            <w:tcW w:w="10063" w:type="dxa"/>
            <w:gridSpan w:val="26"/>
          </w:tcPr>
          <w:p w:rsidR="00271AD0" w:rsidRDefault="00271AD0" w:rsidP="003875CB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 xml:space="preserve">3. Придобиване право на собственост или ограничени вещни права върху имоти по реда на </w:t>
            </w:r>
          </w:p>
          <w:p w:rsidR="00271AD0" w:rsidRDefault="00271AD0" w:rsidP="003875CB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 xml:space="preserve">чл. 7, ал. 2, т. 3 от </w:t>
            </w:r>
            <w:r w:rsidRPr="00271AD0">
              <w:rPr>
                <w:rStyle w:val="FontStyle25"/>
                <w:sz w:val="24"/>
              </w:rPr>
              <w:t>ННИОЗОВТИСКВ</w:t>
            </w:r>
          </w:p>
        </w:tc>
      </w:tr>
      <w:tr w:rsidR="00271AD0" w:rsidTr="00AD427E">
        <w:tc>
          <w:tcPr>
            <w:tcW w:w="10063" w:type="dxa"/>
            <w:gridSpan w:val="26"/>
          </w:tcPr>
          <w:p w:rsidR="00271AD0" w:rsidRPr="00271AD0" w:rsidRDefault="00271AD0" w:rsidP="00271AD0">
            <w:pPr>
              <w:pStyle w:val="Style10"/>
              <w:widowControl/>
              <w:spacing w:before="5" w:line="274" w:lineRule="exact"/>
              <w:jc w:val="both"/>
              <w:rPr>
                <w:rStyle w:val="FontStyle25"/>
                <w:i/>
                <w:sz w:val="24"/>
                <w:szCs w:val="24"/>
              </w:rPr>
            </w:pPr>
            <w:r w:rsidRPr="00271AD0">
              <w:rPr>
                <w:rStyle w:val="FontStyle25"/>
                <w:i/>
                <w:sz w:val="24"/>
                <w:szCs w:val="24"/>
              </w:rPr>
              <w:t>Ако се заявява мярката по чл. 7, ал. 2, т. 3, моля опишете и приложете:</w:t>
            </w:r>
          </w:p>
          <w:p w:rsidR="00271AD0" w:rsidRPr="00271AD0" w:rsidRDefault="00271AD0" w:rsidP="00271AD0">
            <w:pPr>
              <w:pStyle w:val="Style11"/>
              <w:widowControl/>
              <w:spacing w:line="274" w:lineRule="exact"/>
              <w:rPr>
                <w:rStyle w:val="FontStyle24"/>
                <w:sz w:val="24"/>
                <w:szCs w:val="24"/>
              </w:rPr>
            </w:pPr>
            <w:r w:rsidRPr="00271AD0">
              <w:rPr>
                <w:rStyle w:val="FontStyle24"/>
                <w:sz w:val="24"/>
                <w:szCs w:val="24"/>
              </w:rPr>
              <w:t>3.1. За продажба/учредяване на ограничени вещни права/замяна/наем:</w:t>
            </w:r>
          </w:p>
          <w:p w:rsidR="00271AD0" w:rsidRPr="00271AD0" w:rsidRDefault="00271AD0" w:rsidP="00271AD0">
            <w:pPr>
              <w:pStyle w:val="Style14"/>
              <w:widowControl/>
              <w:numPr>
                <w:ilvl w:val="0"/>
                <w:numId w:val="8"/>
              </w:numPr>
              <w:tabs>
                <w:tab w:val="left" w:pos="581"/>
              </w:tabs>
              <w:spacing w:line="274" w:lineRule="exact"/>
              <w:jc w:val="both"/>
              <w:rPr>
                <w:rStyle w:val="FontStyle24"/>
                <w:sz w:val="24"/>
                <w:szCs w:val="24"/>
              </w:rPr>
            </w:pPr>
            <w:r w:rsidRPr="00271AD0">
              <w:rPr>
                <w:rStyle w:val="FontStyle24"/>
                <w:sz w:val="24"/>
                <w:szCs w:val="24"/>
              </w:rPr>
              <w:t>Документи, съдържащи данните от Секция III, раздел 7.</w:t>
            </w:r>
          </w:p>
          <w:p w:rsidR="00271AD0" w:rsidRPr="00271AD0" w:rsidRDefault="00271AD0" w:rsidP="00271AD0">
            <w:pPr>
              <w:pStyle w:val="Style14"/>
              <w:widowControl/>
              <w:numPr>
                <w:ilvl w:val="0"/>
                <w:numId w:val="8"/>
              </w:numPr>
              <w:tabs>
                <w:tab w:val="left" w:pos="581"/>
              </w:tabs>
              <w:spacing w:line="274" w:lineRule="exact"/>
              <w:jc w:val="both"/>
              <w:rPr>
                <w:rStyle w:val="FontStyle24"/>
                <w:sz w:val="24"/>
                <w:szCs w:val="24"/>
              </w:rPr>
            </w:pPr>
            <w:r w:rsidRPr="00271AD0">
              <w:rPr>
                <w:rStyle w:val="FontStyle24"/>
                <w:sz w:val="24"/>
                <w:szCs w:val="24"/>
              </w:rPr>
              <w:t>Решение на Общинския съвет за предварително съгласие за имотите - частна общинска собственост, и</w:t>
            </w:r>
          </w:p>
          <w:p w:rsidR="00271AD0" w:rsidRPr="00271AD0" w:rsidRDefault="00271AD0" w:rsidP="00271AD0">
            <w:pPr>
              <w:pStyle w:val="Style14"/>
              <w:widowControl/>
              <w:numPr>
                <w:ilvl w:val="0"/>
                <w:numId w:val="8"/>
              </w:numPr>
              <w:tabs>
                <w:tab w:val="left" w:pos="581"/>
              </w:tabs>
              <w:spacing w:line="274" w:lineRule="exact"/>
              <w:jc w:val="both"/>
              <w:rPr>
                <w:rStyle w:val="FontStyle24"/>
                <w:sz w:val="24"/>
                <w:szCs w:val="24"/>
              </w:rPr>
            </w:pPr>
            <w:r w:rsidRPr="00271AD0">
              <w:rPr>
                <w:rStyle w:val="FontStyle24"/>
                <w:sz w:val="24"/>
                <w:szCs w:val="24"/>
              </w:rPr>
              <w:t>Становището на компетентния орган относно възможностите за прилагане на мерките във връзка със Закона за собствеността и ползването на земеделските земи, Закона за горите и Закона за защитените територии.</w:t>
            </w:r>
          </w:p>
          <w:p w:rsidR="00271AD0" w:rsidRPr="00271AD0" w:rsidRDefault="00271AD0" w:rsidP="00271AD0">
            <w:pPr>
              <w:pStyle w:val="Style11"/>
              <w:widowControl/>
              <w:spacing w:line="274" w:lineRule="exact"/>
              <w:rPr>
                <w:rStyle w:val="FontStyle24"/>
                <w:sz w:val="24"/>
                <w:szCs w:val="24"/>
              </w:rPr>
            </w:pPr>
            <w:r w:rsidRPr="00271AD0">
              <w:rPr>
                <w:rStyle w:val="FontStyle24"/>
                <w:sz w:val="24"/>
                <w:szCs w:val="24"/>
              </w:rPr>
              <w:t>Съгласието по т. 3.1.2 трябва да включва индикативна стойност на разликата между пазарна цена и очакваната цена по сделката (не по-ниска от данъчната оценка).</w:t>
            </w:r>
          </w:p>
          <w:p w:rsidR="00271AD0" w:rsidRPr="00271AD0" w:rsidRDefault="00271AD0" w:rsidP="00271AD0">
            <w:pPr>
              <w:pStyle w:val="Style10"/>
              <w:widowControl/>
              <w:spacing w:before="5" w:line="274" w:lineRule="exact"/>
              <w:jc w:val="both"/>
              <w:rPr>
                <w:rStyle w:val="FontStyle25"/>
                <w:sz w:val="24"/>
                <w:szCs w:val="24"/>
              </w:rPr>
            </w:pPr>
          </w:p>
          <w:p w:rsidR="00271AD0" w:rsidRPr="00271AD0" w:rsidRDefault="00271AD0" w:rsidP="00271AD0">
            <w:pPr>
              <w:pStyle w:val="Style10"/>
              <w:widowControl/>
              <w:spacing w:before="5" w:line="274" w:lineRule="exact"/>
              <w:jc w:val="center"/>
              <w:rPr>
                <w:rStyle w:val="FontStyle25"/>
                <w:i/>
                <w:sz w:val="24"/>
                <w:szCs w:val="24"/>
              </w:rPr>
            </w:pPr>
            <w:r w:rsidRPr="00271AD0">
              <w:rPr>
                <w:rStyle w:val="FontStyle25"/>
                <w:i/>
                <w:sz w:val="24"/>
                <w:szCs w:val="24"/>
              </w:rPr>
              <w:t>Ред за оценка на документите:</w:t>
            </w:r>
          </w:p>
          <w:p w:rsidR="00271AD0" w:rsidRPr="00271AD0" w:rsidRDefault="00271AD0" w:rsidP="00271AD0">
            <w:pPr>
              <w:pStyle w:val="Style10"/>
              <w:widowControl/>
              <w:spacing w:before="5" w:line="274" w:lineRule="exact"/>
              <w:jc w:val="both"/>
              <w:rPr>
                <w:rStyle w:val="FontStyle25"/>
                <w:i/>
                <w:sz w:val="24"/>
                <w:szCs w:val="24"/>
              </w:rPr>
            </w:pPr>
          </w:p>
          <w:p w:rsidR="00271AD0" w:rsidRPr="00271AD0" w:rsidRDefault="00271AD0" w:rsidP="00271AD0">
            <w:pPr>
              <w:pStyle w:val="Style10"/>
              <w:widowControl/>
              <w:spacing w:before="5" w:line="274" w:lineRule="exact"/>
              <w:jc w:val="both"/>
              <w:rPr>
                <w:rStyle w:val="FontStyle25"/>
                <w:i/>
                <w:sz w:val="24"/>
                <w:szCs w:val="24"/>
              </w:rPr>
            </w:pPr>
            <w:r w:rsidRPr="00271AD0">
              <w:rPr>
                <w:rStyle w:val="FontStyle24"/>
                <w:sz w:val="24"/>
                <w:szCs w:val="24"/>
              </w:rPr>
              <w:t xml:space="preserve">Община </w:t>
            </w:r>
            <w:r>
              <w:rPr>
                <w:rStyle w:val="FontStyle24"/>
                <w:sz w:val="24"/>
                <w:szCs w:val="24"/>
              </w:rPr>
              <w:t>Хитрино</w:t>
            </w:r>
            <w:r w:rsidRPr="00271AD0">
              <w:rPr>
                <w:rStyle w:val="FontStyle24"/>
                <w:sz w:val="24"/>
                <w:szCs w:val="24"/>
              </w:rPr>
              <w:t xml:space="preserve"> извършва оценка на заявлението и приложените документи за съответствие с изискванията на ННИОЗОВТИСКВ, ЗНИ и ППЗНИ. Оценката включва и проверка за съответствие между разходите за инвестиционния проект и финансовите възможности на инвеститора и източници на финансиране, удостоверени с документите по Секция III, Раздел 3. В случай, че се констатират несъответствия и/или непълноти, ще бъдете уведомени. Уведомяването се извършва по реда на чл.13, ал.5 от ННИОЗОВТИСКВ. </w:t>
            </w:r>
            <w:r w:rsidRPr="00271AD0">
              <w:rPr>
                <w:rStyle w:val="FontStyle24"/>
                <w:sz w:val="24"/>
                <w:szCs w:val="24"/>
              </w:rPr>
              <w:lastRenderedPageBreak/>
              <w:t>Ако уведомлението не бъде прието на посочения от Вас адрес за кореспонденция и/или електронен адрес, уведомяването се счита за извършено с поставянето му на</w:t>
            </w:r>
            <w:r>
              <w:rPr>
                <w:rStyle w:val="FontStyle24"/>
                <w:sz w:val="24"/>
                <w:szCs w:val="24"/>
              </w:rPr>
              <w:t xml:space="preserve"> определено място в сградата на Община Хитрино.</w:t>
            </w:r>
          </w:p>
        </w:tc>
      </w:tr>
      <w:tr w:rsidR="00271AD0" w:rsidTr="00AD427E">
        <w:tc>
          <w:tcPr>
            <w:tcW w:w="10063" w:type="dxa"/>
            <w:gridSpan w:val="26"/>
          </w:tcPr>
          <w:p w:rsidR="00271AD0" w:rsidRDefault="00271AD0" w:rsidP="00271AD0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b/>
                <w:sz w:val="24"/>
                <w:szCs w:val="24"/>
              </w:rPr>
              <w:lastRenderedPageBreak/>
              <w:t xml:space="preserve">Секция </w:t>
            </w:r>
            <w:r>
              <w:rPr>
                <w:rStyle w:val="FontStyle25"/>
                <w:b/>
                <w:sz w:val="24"/>
                <w:szCs w:val="24"/>
                <w:lang w:val="en-US"/>
              </w:rPr>
              <w:t xml:space="preserve">V. </w:t>
            </w:r>
            <w:r>
              <w:rPr>
                <w:rStyle w:val="FontStyle25"/>
                <w:b/>
                <w:sz w:val="24"/>
                <w:szCs w:val="24"/>
              </w:rPr>
              <w:t>ДЕКЛАРИРАНЕ НА ОБСТОЯТЕЛСТВА</w:t>
            </w:r>
          </w:p>
        </w:tc>
      </w:tr>
      <w:tr w:rsidR="00233B1D" w:rsidTr="00AD427E">
        <w:tc>
          <w:tcPr>
            <w:tcW w:w="10063" w:type="dxa"/>
            <w:gridSpan w:val="26"/>
          </w:tcPr>
          <w:p w:rsidR="000C608C" w:rsidRPr="000C608C" w:rsidRDefault="00233B1D" w:rsidP="000C608C">
            <w:pPr>
              <w:pStyle w:val="Style10"/>
              <w:widowControl/>
              <w:spacing w:before="5" w:line="274" w:lineRule="exact"/>
              <w:jc w:val="both"/>
              <w:rPr>
                <w:rStyle w:val="FontStyle25"/>
                <w:sz w:val="24"/>
                <w:szCs w:val="24"/>
              </w:rPr>
            </w:pPr>
            <w:r w:rsidRPr="000C608C">
              <w:rPr>
                <w:rStyle w:val="FontStyle25"/>
                <w:sz w:val="24"/>
                <w:szCs w:val="24"/>
              </w:rPr>
              <w:t>За мен/представляваното от мен дружество</w:t>
            </w:r>
            <w:r w:rsidR="000C608C">
              <w:rPr>
                <w:rStyle w:val="FontStyle25"/>
                <w:sz w:val="24"/>
                <w:szCs w:val="24"/>
              </w:rPr>
              <w:t xml:space="preserve"> </w:t>
            </w:r>
            <w:r w:rsidR="000C608C" w:rsidRPr="000C608C">
              <w:rPr>
                <w:rStyle w:val="FontStyle25"/>
                <w:sz w:val="24"/>
                <w:szCs w:val="24"/>
              </w:rPr>
              <w:t>не са налице обстоятелствата, посочени в чл.5 и чл.6 от ННИОЗОВТИСКВ:</w:t>
            </w:r>
          </w:p>
          <w:p w:rsidR="000C608C" w:rsidRPr="000C608C" w:rsidRDefault="000C608C" w:rsidP="000C608C">
            <w:pPr>
              <w:pStyle w:val="Style10"/>
              <w:widowControl/>
              <w:tabs>
                <w:tab w:val="left" w:leader="dot" w:pos="8952"/>
              </w:tabs>
              <w:spacing w:before="5" w:line="274" w:lineRule="exact"/>
              <w:jc w:val="both"/>
              <w:rPr>
                <w:rStyle w:val="FontStyle25"/>
                <w:sz w:val="24"/>
                <w:szCs w:val="24"/>
              </w:rPr>
            </w:pPr>
            <w:r w:rsidRPr="000C608C">
              <w:rPr>
                <w:rStyle w:val="FontStyle25"/>
                <w:sz w:val="24"/>
                <w:szCs w:val="24"/>
              </w:rPr>
              <w:t>Подписаният/подписаните</w:t>
            </w:r>
            <w:r w:rsidRPr="000C608C">
              <w:rPr>
                <w:rStyle w:val="FontStyle25"/>
                <w:sz w:val="24"/>
                <w:szCs w:val="24"/>
              </w:rPr>
              <w:tab/>
              <w:t>,</w:t>
            </w:r>
          </w:p>
          <w:p w:rsidR="000C608C" w:rsidRPr="000C608C" w:rsidRDefault="000C608C" w:rsidP="000C608C">
            <w:pPr>
              <w:pStyle w:val="Style11"/>
              <w:widowControl/>
              <w:spacing w:line="274" w:lineRule="exact"/>
              <w:rPr>
                <w:rStyle w:val="FontStyle24"/>
                <w:sz w:val="24"/>
                <w:szCs w:val="24"/>
              </w:rPr>
            </w:pPr>
            <w:r w:rsidRPr="000C608C">
              <w:rPr>
                <w:rStyle w:val="FontStyle24"/>
                <w:sz w:val="24"/>
                <w:szCs w:val="24"/>
              </w:rPr>
              <w:t>(имена)</w:t>
            </w:r>
          </w:p>
          <w:p w:rsidR="000C608C" w:rsidRPr="000C608C" w:rsidRDefault="000C608C" w:rsidP="000C608C">
            <w:pPr>
              <w:pStyle w:val="Style10"/>
              <w:widowControl/>
              <w:tabs>
                <w:tab w:val="left" w:leader="dot" w:pos="4296"/>
                <w:tab w:val="left" w:leader="dot" w:pos="9187"/>
              </w:tabs>
              <w:spacing w:before="5" w:line="274" w:lineRule="exact"/>
              <w:jc w:val="both"/>
              <w:rPr>
                <w:rStyle w:val="FontStyle25"/>
                <w:sz w:val="24"/>
                <w:szCs w:val="24"/>
              </w:rPr>
            </w:pPr>
            <w:r w:rsidRPr="000C608C">
              <w:rPr>
                <w:rStyle w:val="FontStyle25"/>
                <w:sz w:val="24"/>
                <w:szCs w:val="24"/>
              </w:rPr>
              <w:t>притежаващ/а лична карта №</w:t>
            </w:r>
            <w:r w:rsidRPr="000C608C">
              <w:rPr>
                <w:rStyle w:val="FontStyle25"/>
                <w:sz w:val="24"/>
                <w:szCs w:val="24"/>
              </w:rPr>
              <w:tab/>
              <w:t>, издадена от МВР, гр.(с.)</w:t>
            </w:r>
            <w:r w:rsidRPr="000C608C">
              <w:rPr>
                <w:rStyle w:val="FontStyle25"/>
                <w:sz w:val="24"/>
                <w:szCs w:val="24"/>
              </w:rPr>
              <w:tab/>
              <w:t>,</w:t>
            </w:r>
          </w:p>
          <w:p w:rsidR="000C608C" w:rsidRPr="000C608C" w:rsidRDefault="000C608C" w:rsidP="000C608C">
            <w:pPr>
              <w:pStyle w:val="Style10"/>
              <w:widowControl/>
              <w:tabs>
                <w:tab w:val="left" w:leader="dot" w:pos="9034"/>
              </w:tabs>
              <w:spacing w:line="274" w:lineRule="exact"/>
              <w:jc w:val="both"/>
              <w:rPr>
                <w:rStyle w:val="FontStyle25"/>
                <w:sz w:val="24"/>
                <w:szCs w:val="24"/>
              </w:rPr>
            </w:pPr>
            <w:r w:rsidRPr="000C608C">
              <w:rPr>
                <w:rStyle w:val="FontStyle25"/>
                <w:sz w:val="24"/>
                <w:szCs w:val="24"/>
              </w:rPr>
              <w:t xml:space="preserve">в качеството ми (ни) на </w:t>
            </w:r>
            <w:r w:rsidRPr="000C608C">
              <w:rPr>
                <w:rStyle w:val="FontStyle25"/>
                <w:sz w:val="24"/>
                <w:szCs w:val="24"/>
              </w:rPr>
              <w:tab/>
              <w:t>.........</w:t>
            </w:r>
          </w:p>
          <w:p w:rsidR="000C608C" w:rsidRPr="000C608C" w:rsidRDefault="000C608C" w:rsidP="000C608C">
            <w:pPr>
              <w:pStyle w:val="Style11"/>
              <w:widowControl/>
              <w:spacing w:line="274" w:lineRule="exact"/>
              <w:rPr>
                <w:rStyle w:val="FontStyle24"/>
                <w:sz w:val="24"/>
                <w:szCs w:val="24"/>
              </w:rPr>
            </w:pPr>
            <w:r w:rsidRPr="000C608C">
              <w:rPr>
                <w:rStyle w:val="FontStyle24"/>
                <w:sz w:val="24"/>
                <w:szCs w:val="24"/>
              </w:rPr>
              <w:t>(управител(и), изпълнителен директор(и), друг вид представителство)</w:t>
            </w:r>
          </w:p>
          <w:p w:rsidR="000C608C" w:rsidRPr="000C608C" w:rsidRDefault="000C608C" w:rsidP="000C608C">
            <w:pPr>
              <w:pStyle w:val="Style10"/>
              <w:widowControl/>
              <w:tabs>
                <w:tab w:val="left" w:leader="dot" w:pos="9082"/>
              </w:tabs>
              <w:spacing w:line="274" w:lineRule="exact"/>
              <w:jc w:val="both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 xml:space="preserve">на </w:t>
            </w:r>
            <w:r>
              <w:rPr>
                <w:rStyle w:val="FontStyle25"/>
                <w:sz w:val="24"/>
                <w:szCs w:val="24"/>
              </w:rPr>
              <w:tab/>
              <w:t>............</w:t>
            </w:r>
          </w:p>
          <w:p w:rsidR="000C608C" w:rsidRPr="000C608C" w:rsidRDefault="000C608C" w:rsidP="000C608C">
            <w:pPr>
              <w:pStyle w:val="Style11"/>
              <w:widowControl/>
              <w:spacing w:line="274" w:lineRule="exact"/>
              <w:rPr>
                <w:rStyle w:val="FontStyle24"/>
                <w:sz w:val="24"/>
                <w:szCs w:val="24"/>
              </w:rPr>
            </w:pPr>
            <w:r w:rsidRPr="000C608C">
              <w:rPr>
                <w:rStyle w:val="FontStyle24"/>
                <w:sz w:val="24"/>
                <w:szCs w:val="24"/>
              </w:rPr>
              <w:t>(наименование на заявителя по секция I)</w:t>
            </w:r>
          </w:p>
          <w:p w:rsidR="000C608C" w:rsidRPr="000C608C" w:rsidRDefault="000C608C" w:rsidP="000C608C">
            <w:pPr>
              <w:pStyle w:val="Style10"/>
              <w:widowControl/>
              <w:tabs>
                <w:tab w:val="left" w:leader="dot" w:pos="3662"/>
              </w:tabs>
              <w:spacing w:before="14"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0C608C">
              <w:rPr>
                <w:rStyle w:val="FontStyle25"/>
                <w:sz w:val="24"/>
                <w:szCs w:val="24"/>
              </w:rPr>
              <w:t xml:space="preserve">ЕИК/БУЛСТАТ </w:t>
            </w:r>
            <w:r w:rsidRPr="000C608C">
              <w:rPr>
                <w:rStyle w:val="FontStyle25"/>
                <w:sz w:val="24"/>
                <w:szCs w:val="24"/>
              </w:rPr>
              <w:tab/>
            </w:r>
          </w:p>
          <w:p w:rsidR="000C608C" w:rsidRPr="000C608C" w:rsidRDefault="000C608C" w:rsidP="000C608C">
            <w:pPr>
              <w:pStyle w:val="Style10"/>
              <w:widowControl/>
              <w:spacing w:before="5" w:line="274" w:lineRule="exact"/>
              <w:jc w:val="both"/>
              <w:rPr>
                <w:rStyle w:val="FontStyle25"/>
                <w:sz w:val="24"/>
                <w:szCs w:val="24"/>
              </w:rPr>
            </w:pPr>
            <w:r w:rsidRPr="000C608C">
              <w:rPr>
                <w:rStyle w:val="FontStyle25"/>
                <w:sz w:val="24"/>
                <w:szCs w:val="24"/>
              </w:rPr>
              <w:t>Декларирам/е, че:</w:t>
            </w:r>
          </w:p>
          <w:p w:rsidR="00233B1D" w:rsidRDefault="000C608C" w:rsidP="000C608C">
            <w:pPr>
              <w:pStyle w:val="Style10"/>
              <w:widowControl/>
              <w:spacing w:before="5" w:line="274" w:lineRule="exact"/>
              <w:jc w:val="both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 xml:space="preserve">1. </w:t>
            </w:r>
            <w:r w:rsidRPr="000C608C">
              <w:rPr>
                <w:rStyle w:val="FontStyle25"/>
                <w:sz w:val="24"/>
                <w:szCs w:val="24"/>
              </w:rPr>
              <w:t>Представляваният от мен (нас) заявител не е обект на неизпълнено разпореждане за възстановяване на неправомерно предоставена помощ вследствие на предходно решение на Комисията, с което дадена помощ се обявява за незаконосъобразна и несъвместима с общия пазар,</w:t>
            </w:r>
            <w:r>
              <w:rPr>
                <w:rStyle w:val="FontStyle25"/>
                <w:sz w:val="24"/>
                <w:szCs w:val="24"/>
              </w:rPr>
              <w:t xml:space="preserve"> както и че не е предприятие в затруднено </w:t>
            </w:r>
            <w:proofErr w:type="spellStart"/>
            <w:r>
              <w:rPr>
                <w:rStyle w:val="FontStyle25"/>
                <w:sz w:val="24"/>
                <w:szCs w:val="24"/>
              </w:rPr>
              <w:t>положнеие</w:t>
            </w:r>
            <w:proofErr w:type="spellEnd"/>
            <w:r>
              <w:rPr>
                <w:rStyle w:val="FontStyle25"/>
                <w:sz w:val="24"/>
                <w:szCs w:val="24"/>
              </w:rPr>
              <w:t xml:space="preserve"> по смисъла на чл. 2, т. 18 от Регламент (ЕС) № 654/2014 г.</w:t>
            </w:r>
          </w:p>
          <w:p w:rsidR="000C608C" w:rsidRDefault="000C608C" w:rsidP="000C608C">
            <w:pPr>
              <w:pStyle w:val="Style10"/>
              <w:widowControl/>
              <w:spacing w:before="5" w:line="274" w:lineRule="exact"/>
              <w:jc w:val="both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 xml:space="preserve">2. Произходът на паричните средства, с които ще се осъществи инвестицията, е : </w:t>
            </w:r>
          </w:p>
          <w:p w:rsidR="000C608C" w:rsidRDefault="000C608C" w:rsidP="000C608C">
            <w:pPr>
              <w:pStyle w:val="Style10"/>
              <w:widowControl/>
              <w:spacing w:before="5" w:line="274" w:lineRule="exact"/>
              <w:jc w:val="both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…………………………………………………………………………………………….</w:t>
            </w:r>
          </w:p>
          <w:p w:rsidR="000C608C" w:rsidRDefault="000C608C" w:rsidP="000C608C">
            <w:pPr>
              <w:pStyle w:val="Style10"/>
              <w:widowControl/>
              <w:spacing w:before="5" w:line="274" w:lineRule="exact"/>
              <w:jc w:val="both"/>
              <w:rPr>
                <w:rStyle w:val="FontStyle24"/>
                <w:i w:val="0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 xml:space="preserve">3. Задължавам(е) се незабавно да уведомя(им) кмета на Община Хитрино за настъпване на някое от обстоятелствата по </w:t>
            </w:r>
            <w:r w:rsidR="00E47BC1">
              <w:rPr>
                <w:rStyle w:val="FontStyle25"/>
                <w:sz w:val="24"/>
                <w:szCs w:val="24"/>
              </w:rPr>
              <w:t xml:space="preserve">чл. 5 или чл. 6 от </w:t>
            </w:r>
            <w:r w:rsidR="00E47BC1" w:rsidRPr="00E47BC1">
              <w:rPr>
                <w:rStyle w:val="FontStyle24"/>
                <w:i w:val="0"/>
                <w:sz w:val="24"/>
                <w:szCs w:val="24"/>
              </w:rPr>
              <w:t>ННИОЗОВТИСКВ</w:t>
            </w:r>
            <w:r w:rsidR="00E47BC1">
              <w:rPr>
                <w:rStyle w:val="FontStyle24"/>
                <w:i w:val="0"/>
                <w:sz w:val="24"/>
                <w:szCs w:val="24"/>
              </w:rPr>
              <w:t>, както и за промяна на обстоятелствата по чл. 4, ал. 2 от същата.</w:t>
            </w:r>
          </w:p>
          <w:p w:rsidR="00E47BC1" w:rsidRDefault="00E47BC1" w:rsidP="00E47BC1">
            <w:pPr>
              <w:pStyle w:val="Style10"/>
              <w:widowControl/>
              <w:spacing w:before="5" w:line="274" w:lineRule="exact"/>
              <w:jc w:val="both"/>
              <w:rPr>
                <w:rStyle w:val="FontStyle24"/>
                <w:i w:val="0"/>
                <w:sz w:val="24"/>
                <w:szCs w:val="24"/>
              </w:rPr>
            </w:pPr>
            <w:r>
              <w:rPr>
                <w:rStyle w:val="FontStyle24"/>
                <w:i w:val="0"/>
                <w:sz w:val="24"/>
                <w:szCs w:val="24"/>
              </w:rPr>
              <w:t xml:space="preserve">4. Настоящото заявление се подава преди започването на работата по представения инвестиционен проект по смисъла на </w:t>
            </w:r>
            <w:proofErr w:type="spellStart"/>
            <w:r>
              <w:rPr>
                <w:rStyle w:val="FontStyle24"/>
                <w:i w:val="0"/>
                <w:sz w:val="24"/>
                <w:szCs w:val="24"/>
              </w:rPr>
              <w:t>пар</w:t>
            </w:r>
            <w:proofErr w:type="spellEnd"/>
            <w:r>
              <w:rPr>
                <w:rStyle w:val="FontStyle24"/>
                <w:i w:val="0"/>
                <w:sz w:val="24"/>
                <w:szCs w:val="24"/>
              </w:rPr>
              <w:t xml:space="preserve">. 1, т. 3 от ДР на </w:t>
            </w:r>
            <w:r w:rsidRPr="00E47BC1">
              <w:rPr>
                <w:rStyle w:val="FontStyle24"/>
                <w:i w:val="0"/>
                <w:sz w:val="24"/>
                <w:szCs w:val="24"/>
              </w:rPr>
              <w:t>ННИОЗИСКВ</w:t>
            </w:r>
            <w:r>
              <w:rPr>
                <w:rStyle w:val="FontStyle24"/>
                <w:i w:val="0"/>
                <w:sz w:val="24"/>
                <w:szCs w:val="24"/>
              </w:rPr>
              <w:t xml:space="preserve"> във връзка с глава </w:t>
            </w:r>
            <w:r>
              <w:rPr>
                <w:rStyle w:val="FontStyle24"/>
                <w:i w:val="0"/>
                <w:sz w:val="24"/>
                <w:szCs w:val="24"/>
                <w:lang w:val="en-US"/>
              </w:rPr>
              <w:t xml:space="preserve">I, </w:t>
            </w:r>
            <w:r>
              <w:rPr>
                <w:rStyle w:val="FontStyle24"/>
                <w:i w:val="0"/>
                <w:sz w:val="24"/>
                <w:szCs w:val="24"/>
              </w:rPr>
              <w:t>чл. 6 от Регламент (ЕС) № 654/2014.</w:t>
            </w:r>
          </w:p>
          <w:p w:rsidR="00E47BC1" w:rsidRPr="00E47BC1" w:rsidRDefault="00E47BC1" w:rsidP="00E47BC1">
            <w:pPr>
              <w:pStyle w:val="Style10"/>
              <w:widowControl/>
              <w:spacing w:before="5" w:line="274" w:lineRule="exact"/>
              <w:jc w:val="both"/>
              <w:rPr>
                <w:rStyle w:val="FontStyle25"/>
                <w:sz w:val="24"/>
                <w:szCs w:val="24"/>
              </w:rPr>
            </w:pPr>
            <w:r w:rsidRPr="00E47BC1">
              <w:rPr>
                <w:rStyle w:val="FontStyle24"/>
                <w:i w:val="0"/>
                <w:sz w:val="24"/>
                <w:szCs w:val="24"/>
              </w:rPr>
              <w:t xml:space="preserve">5. Задължавам(е) </w:t>
            </w:r>
            <w:r w:rsidRPr="00E47BC1">
              <w:rPr>
                <w:rStyle w:val="FontStyle25"/>
                <w:sz w:val="24"/>
                <w:szCs w:val="24"/>
              </w:rPr>
              <w:t>се да представям(е) ежегодно информация на Община Велико Търново</w:t>
            </w:r>
          </w:p>
          <w:p w:rsidR="00E47BC1" w:rsidRPr="00E47BC1" w:rsidRDefault="00E47BC1" w:rsidP="00E47BC1">
            <w:pPr>
              <w:pStyle w:val="Style10"/>
              <w:widowControl/>
              <w:spacing w:line="274" w:lineRule="exact"/>
              <w:jc w:val="both"/>
              <w:rPr>
                <w:rStyle w:val="FontStyle25"/>
                <w:sz w:val="24"/>
                <w:szCs w:val="24"/>
              </w:rPr>
            </w:pPr>
            <w:r w:rsidRPr="00E47BC1">
              <w:rPr>
                <w:rStyle w:val="FontStyle25"/>
                <w:sz w:val="24"/>
                <w:szCs w:val="24"/>
              </w:rPr>
              <w:t>във връзка с чл. 22 от ННИОЗОВТИСКВ.</w:t>
            </w:r>
          </w:p>
          <w:p w:rsidR="00E47BC1" w:rsidRPr="00E47BC1" w:rsidRDefault="00E47BC1" w:rsidP="00E47BC1">
            <w:pPr>
              <w:pStyle w:val="Style10"/>
              <w:widowControl/>
              <w:spacing w:line="274" w:lineRule="exact"/>
              <w:jc w:val="both"/>
              <w:rPr>
                <w:rStyle w:val="FontStyle25"/>
                <w:sz w:val="24"/>
                <w:szCs w:val="24"/>
              </w:rPr>
            </w:pPr>
            <w:r w:rsidRPr="00E47BC1">
              <w:rPr>
                <w:rStyle w:val="FontStyle25"/>
                <w:sz w:val="24"/>
                <w:szCs w:val="24"/>
              </w:rPr>
              <w:t>6. Разкритите с проекта работни места и отчетените разходи за задължителни социални и здравни осигуровки няма да бъдат обект на финансиране по друг проект, програма или каквато и да е финансова схема, финансирана със средства от националния бюджет, бюджета на Европейския съюз или от друга донорска програма.</w:t>
            </w:r>
          </w:p>
          <w:p w:rsidR="00E47BC1" w:rsidRPr="00E47BC1" w:rsidRDefault="00E47BC1" w:rsidP="00E47BC1">
            <w:pPr>
              <w:pStyle w:val="Style8"/>
              <w:widowControl/>
              <w:tabs>
                <w:tab w:val="left" w:pos="240"/>
              </w:tabs>
              <w:spacing w:line="274" w:lineRule="exact"/>
              <w:jc w:val="both"/>
              <w:rPr>
                <w:rStyle w:val="FontStyle25"/>
                <w:sz w:val="24"/>
                <w:szCs w:val="24"/>
              </w:rPr>
            </w:pPr>
            <w:r w:rsidRPr="00E47BC1">
              <w:rPr>
                <w:rStyle w:val="FontStyle25"/>
                <w:sz w:val="24"/>
                <w:szCs w:val="24"/>
              </w:rPr>
              <w:t>7. Заявителят няма да наема на разкрито работно място лица, освободени от него или от свързани с него предприятия по смисъла на Закона за малките и средните предприятия, в период не по-малък от 12 месеца от подаване на заявлението.</w:t>
            </w:r>
          </w:p>
        </w:tc>
      </w:tr>
      <w:tr w:rsidR="00E47BC1" w:rsidTr="00AD427E">
        <w:tc>
          <w:tcPr>
            <w:tcW w:w="10063" w:type="dxa"/>
            <w:gridSpan w:val="26"/>
          </w:tcPr>
          <w:p w:rsidR="00E47BC1" w:rsidRDefault="00E47BC1" w:rsidP="000C608C">
            <w:pPr>
              <w:pStyle w:val="Style10"/>
              <w:widowControl/>
              <w:spacing w:before="5" w:line="274" w:lineRule="exact"/>
              <w:jc w:val="both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Опис на приложените документи:</w:t>
            </w:r>
          </w:p>
          <w:p w:rsidR="00E47BC1" w:rsidRDefault="00E47BC1" w:rsidP="000C608C">
            <w:pPr>
              <w:pStyle w:val="Style10"/>
              <w:widowControl/>
              <w:spacing w:before="5" w:line="274" w:lineRule="exact"/>
              <w:jc w:val="both"/>
              <w:rPr>
                <w:rStyle w:val="FontStyle25"/>
                <w:sz w:val="24"/>
                <w:szCs w:val="24"/>
              </w:rPr>
            </w:pPr>
          </w:p>
          <w:p w:rsidR="00E47BC1" w:rsidRDefault="00E47BC1" w:rsidP="000C608C">
            <w:pPr>
              <w:pStyle w:val="Style10"/>
              <w:widowControl/>
              <w:spacing w:before="5" w:line="274" w:lineRule="exact"/>
              <w:jc w:val="both"/>
              <w:rPr>
                <w:rStyle w:val="FontStyle25"/>
                <w:sz w:val="24"/>
                <w:szCs w:val="24"/>
              </w:rPr>
            </w:pPr>
          </w:p>
          <w:p w:rsidR="00E47BC1" w:rsidRDefault="00E47BC1" w:rsidP="000C608C">
            <w:pPr>
              <w:pStyle w:val="Style10"/>
              <w:widowControl/>
              <w:spacing w:before="5" w:line="274" w:lineRule="exact"/>
              <w:jc w:val="both"/>
              <w:rPr>
                <w:rStyle w:val="FontStyle25"/>
                <w:sz w:val="24"/>
                <w:szCs w:val="24"/>
              </w:rPr>
            </w:pPr>
          </w:p>
          <w:p w:rsidR="00E47BC1" w:rsidRDefault="00E47BC1" w:rsidP="000C608C">
            <w:pPr>
              <w:pStyle w:val="Style10"/>
              <w:widowControl/>
              <w:spacing w:before="5" w:line="274" w:lineRule="exact"/>
              <w:jc w:val="both"/>
              <w:rPr>
                <w:rStyle w:val="FontStyle25"/>
                <w:sz w:val="24"/>
                <w:szCs w:val="24"/>
              </w:rPr>
            </w:pPr>
          </w:p>
          <w:p w:rsidR="00E47BC1" w:rsidRDefault="00E47BC1" w:rsidP="000C608C">
            <w:pPr>
              <w:pStyle w:val="Style10"/>
              <w:widowControl/>
              <w:spacing w:before="5" w:line="274" w:lineRule="exact"/>
              <w:jc w:val="both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Гр./с.                                                                         Подпис и печат:</w:t>
            </w:r>
          </w:p>
          <w:p w:rsidR="00E47BC1" w:rsidRDefault="00E47BC1" w:rsidP="000C608C">
            <w:pPr>
              <w:pStyle w:val="Style10"/>
              <w:widowControl/>
              <w:spacing w:before="5" w:line="274" w:lineRule="exact"/>
              <w:jc w:val="both"/>
              <w:rPr>
                <w:rStyle w:val="FontStyle25"/>
                <w:sz w:val="24"/>
                <w:szCs w:val="24"/>
              </w:rPr>
            </w:pPr>
          </w:p>
          <w:p w:rsidR="00E47BC1" w:rsidRDefault="00E47BC1" w:rsidP="000C608C">
            <w:pPr>
              <w:pStyle w:val="Style10"/>
              <w:widowControl/>
              <w:spacing w:before="5" w:line="274" w:lineRule="exact"/>
              <w:jc w:val="both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Дата:                                                                         Имена и длъжност:</w:t>
            </w:r>
          </w:p>
          <w:p w:rsidR="00E47BC1" w:rsidRPr="000C608C" w:rsidRDefault="00E47BC1" w:rsidP="000C608C">
            <w:pPr>
              <w:pStyle w:val="Style10"/>
              <w:widowControl/>
              <w:spacing w:before="5" w:line="274" w:lineRule="exact"/>
              <w:jc w:val="both"/>
              <w:rPr>
                <w:rStyle w:val="FontStyle25"/>
                <w:sz w:val="24"/>
                <w:szCs w:val="24"/>
              </w:rPr>
            </w:pPr>
          </w:p>
        </w:tc>
      </w:tr>
    </w:tbl>
    <w:p w:rsidR="00F2403F" w:rsidRPr="00F2403F" w:rsidRDefault="00F2403F" w:rsidP="00F240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bg-BG"/>
        </w:rPr>
      </w:pPr>
    </w:p>
    <w:p w:rsidR="00CF759A" w:rsidRDefault="00CF759A">
      <w:pPr>
        <w:rPr>
          <w:rFonts w:ascii="Times New Roman" w:hAnsi="Times New Roman" w:cs="Times New Roman"/>
          <w:sz w:val="24"/>
          <w:lang w:val="bg-BG"/>
        </w:rPr>
      </w:pPr>
    </w:p>
    <w:p w:rsidR="00CF759A" w:rsidRPr="001874BB" w:rsidRDefault="00E408CB" w:rsidP="00F2403F">
      <w:pPr>
        <w:jc w:val="right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br w:type="page"/>
      </w:r>
      <w:r w:rsidR="00CF759A" w:rsidRPr="001874BB">
        <w:rPr>
          <w:rFonts w:ascii="Times New Roman" w:hAnsi="Times New Roman" w:cs="Times New Roman"/>
          <w:sz w:val="24"/>
          <w:lang w:val="bg-BG"/>
        </w:rPr>
        <w:lastRenderedPageBreak/>
        <w:t>Приложе</w:t>
      </w:r>
      <w:r w:rsidR="00CF759A">
        <w:rPr>
          <w:rFonts w:ascii="Times New Roman" w:hAnsi="Times New Roman" w:cs="Times New Roman"/>
          <w:sz w:val="24"/>
          <w:lang w:val="bg-BG"/>
        </w:rPr>
        <w:t>ние № 2 (към чл. 14, ал. 1)</w:t>
      </w:r>
    </w:p>
    <w:p w:rsidR="00FD2407" w:rsidRDefault="00FD2407" w:rsidP="00FD2407">
      <w:pPr>
        <w:spacing w:after="0" w:line="240" w:lineRule="auto"/>
        <w:jc w:val="center"/>
        <w:rPr>
          <w:rFonts w:ascii="Times New Roman" w:hAnsi="Times New Roman" w:cs="Times New Roman"/>
          <w:sz w:val="24"/>
          <w:lang w:val="bg-BG"/>
        </w:rPr>
      </w:pPr>
    </w:p>
    <w:p w:rsidR="00FD2407" w:rsidRPr="00FD2407" w:rsidRDefault="00FD2407" w:rsidP="00FD24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lang w:val="bg-BG"/>
        </w:rPr>
      </w:pPr>
      <w:r w:rsidRPr="00FD2407">
        <w:rPr>
          <w:rFonts w:ascii="Times New Roman" w:hAnsi="Times New Roman" w:cs="Times New Roman"/>
          <w:b/>
          <w:sz w:val="24"/>
          <w:lang w:val="bg-BG"/>
        </w:rPr>
        <w:t>УДОСТОВЕРЕНИЕ</w:t>
      </w:r>
    </w:p>
    <w:p w:rsidR="00FD2407" w:rsidRDefault="00FD2407" w:rsidP="00FD2407">
      <w:pPr>
        <w:spacing w:after="0" w:line="360" w:lineRule="auto"/>
        <w:jc w:val="center"/>
        <w:rPr>
          <w:rFonts w:ascii="Times New Roman" w:hAnsi="Times New Roman" w:cs="Times New Roman"/>
          <w:sz w:val="24"/>
          <w:lang w:val="bg-BG"/>
        </w:rPr>
      </w:pPr>
      <w:r w:rsidRPr="00FD2407">
        <w:rPr>
          <w:rFonts w:ascii="Times New Roman" w:hAnsi="Times New Roman" w:cs="Times New Roman"/>
          <w:b/>
          <w:sz w:val="24"/>
          <w:lang w:val="bg-BG"/>
        </w:rPr>
        <w:t>№ ….. / ……………… г.</w:t>
      </w:r>
      <w:r>
        <w:rPr>
          <w:rFonts w:ascii="Times New Roman" w:hAnsi="Times New Roman" w:cs="Times New Roman"/>
          <w:sz w:val="24"/>
          <w:lang w:val="bg-BG"/>
        </w:rPr>
        <w:t xml:space="preserve"> </w:t>
      </w:r>
    </w:p>
    <w:p w:rsidR="00FD2407" w:rsidRDefault="00FD2407" w:rsidP="00FD2407">
      <w:pPr>
        <w:spacing w:after="0" w:line="360" w:lineRule="auto"/>
        <w:jc w:val="center"/>
        <w:rPr>
          <w:rFonts w:ascii="Times New Roman" w:hAnsi="Times New Roman" w:cs="Times New Roman"/>
          <w:sz w:val="24"/>
          <w:lang w:val="bg-BG"/>
        </w:rPr>
      </w:pPr>
    </w:p>
    <w:p w:rsidR="00FD2407" w:rsidRDefault="00FD2407" w:rsidP="00FD24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 xml:space="preserve">На основание чл. 14, ал. 1 от </w:t>
      </w:r>
      <w:proofErr w:type="spellStart"/>
      <w:r w:rsidRPr="00E408CB">
        <w:rPr>
          <w:rFonts w:ascii="Times New Roman" w:eastAsia="Calibri" w:hAnsi="Times New Roman" w:cs="Times New Roman"/>
          <w:sz w:val="24"/>
        </w:rPr>
        <w:t>Наредбата</w:t>
      </w:r>
      <w:proofErr w:type="spellEnd"/>
      <w:r w:rsidRPr="00E408CB">
        <w:rPr>
          <w:rFonts w:ascii="Times New Roman" w:eastAsia="Calibri" w:hAnsi="Times New Roman" w:cs="Times New Roman"/>
          <w:sz w:val="24"/>
        </w:rPr>
        <w:t xml:space="preserve"> за </w:t>
      </w:r>
      <w:proofErr w:type="spellStart"/>
      <w:r w:rsidRPr="00E408CB">
        <w:rPr>
          <w:rFonts w:ascii="Times New Roman" w:eastAsia="Calibri" w:hAnsi="Times New Roman" w:cs="Times New Roman"/>
          <w:sz w:val="24"/>
        </w:rPr>
        <w:t>насърчаване</w:t>
      </w:r>
      <w:proofErr w:type="spellEnd"/>
      <w:r w:rsidRPr="00E408CB">
        <w:rPr>
          <w:rFonts w:ascii="Times New Roman" w:eastAsia="Calibri" w:hAnsi="Times New Roman" w:cs="Times New Roman"/>
          <w:sz w:val="24"/>
        </w:rPr>
        <w:t xml:space="preserve"> на </w:t>
      </w:r>
      <w:proofErr w:type="spellStart"/>
      <w:r w:rsidRPr="00E408CB">
        <w:rPr>
          <w:rFonts w:ascii="Times New Roman" w:eastAsia="Calibri" w:hAnsi="Times New Roman" w:cs="Times New Roman"/>
          <w:sz w:val="24"/>
        </w:rPr>
        <w:t>инвестициите</w:t>
      </w:r>
      <w:proofErr w:type="spellEnd"/>
      <w:r w:rsidRPr="00E408CB">
        <w:rPr>
          <w:rFonts w:ascii="Times New Roman" w:eastAsia="Calibri" w:hAnsi="Times New Roman" w:cs="Times New Roman"/>
          <w:sz w:val="24"/>
        </w:rPr>
        <w:t xml:space="preserve"> с </w:t>
      </w:r>
      <w:proofErr w:type="spellStart"/>
      <w:r w:rsidRPr="00E408CB">
        <w:rPr>
          <w:rFonts w:ascii="Times New Roman" w:eastAsia="Calibri" w:hAnsi="Times New Roman" w:cs="Times New Roman"/>
          <w:sz w:val="24"/>
        </w:rPr>
        <w:t>общинско</w:t>
      </w:r>
      <w:proofErr w:type="spellEnd"/>
      <w:r w:rsidRPr="00E408CB">
        <w:rPr>
          <w:rFonts w:ascii="Times New Roman" w:eastAsia="Calibri" w:hAnsi="Times New Roman" w:cs="Times New Roman"/>
          <w:sz w:val="24"/>
        </w:rPr>
        <w:t xml:space="preserve"> значение в Община </w:t>
      </w:r>
      <w:r>
        <w:rPr>
          <w:rFonts w:ascii="Times New Roman" w:hAnsi="Times New Roman" w:cs="Times New Roman"/>
          <w:sz w:val="24"/>
          <w:lang w:val="bg-BG"/>
        </w:rPr>
        <w:t>Хитрино</w:t>
      </w:r>
      <w:r w:rsidRPr="00E408CB">
        <w:rPr>
          <w:rFonts w:ascii="Times New Roman" w:eastAsia="Calibri" w:hAnsi="Times New Roman" w:cs="Times New Roman"/>
          <w:sz w:val="24"/>
        </w:rPr>
        <w:t xml:space="preserve"> и </w:t>
      </w:r>
      <w:proofErr w:type="spellStart"/>
      <w:r w:rsidRPr="00E408CB">
        <w:rPr>
          <w:rFonts w:ascii="Times New Roman" w:eastAsia="Calibri" w:hAnsi="Times New Roman" w:cs="Times New Roman"/>
          <w:sz w:val="24"/>
        </w:rPr>
        <w:t>издаване</w:t>
      </w:r>
      <w:proofErr w:type="spellEnd"/>
      <w:r w:rsidRPr="00E408CB">
        <w:rPr>
          <w:rFonts w:ascii="Times New Roman" w:eastAsia="Calibri" w:hAnsi="Times New Roman" w:cs="Times New Roman"/>
          <w:sz w:val="24"/>
        </w:rPr>
        <w:t xml:space="preserve"> на </w:t>
      </w:r>
      <w:proofErr w:type="spellStart"/>
      <w:r w:rsidRPr="00E408CB">
        <w:rPr>
          <w:rFonts w:ascii="Times New Roman" w:eastAsia="Calibri" w:hAnsi="Times New Roman" w:cs="Times New Roman"/>
          <w:sz w:val="24"/>
        </w:rPr>
        <w:t>сертификати</w:t>
      </w:r>
      <w:proofErr w:type="spellEnd"/>
      <w:r w:rsidRPr="00E408C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E408CB">
        <w:rPr>
          <w:rFonts w:ascii="Times New Roman" w:eastAsia="Calibri" w:hAnsi="Times New Roman" w:cs="Times New Roman"/>
          <w:sz w:val="24"/>
        </w:rPr>
        <w:t>клас</w:t>
      </w:r>
      <w:proofErr w:type="spellEnd"/>
      <w:r w:rsidRPr="00E408CB">
        <w:rPr>
          <w:rFonts w:ascii="Times New Roman" w:eastAsia="Calibri" w:hAnsi="Times New Roman" w:cs="Times New Roman"/>
          <w:sz w:val="24"/>
        </w:rPr>
        <w:t xml:space="preserve"> В</w:t>
      </w:r>
      <w:r>
        <w:rPr>
          <w:rFonts w:ascii="Times New Roman" w:hAnsi="Times New Roman" w:cs="Times New Roman"/>
          <w:sz w:val="24"/>
          <w:lang w:val="bg-BG"/>
        </w:rPr>
        <w:t xml:space="preserve"> с настоящото Община Хитрино удостоверява, че:</w:t>
      </w:r>
    </w:p>
    <w:p w:rsidR="00FD2407" w:rsidRDefault="00FD2407" w:rsidP="00FD24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……………………………………………………………………………………………</w:t>
      </w:r>
    </w:p>
    <w:p w:rsidR="00FD2407" w:rsidRDefault="00FD2407" w:rsidP="00FD240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ab/>
      </w:r>
      <w:r>
        <w:rPr>
          <w:rFonts w:ascii="Times New Roman" w:hAnsi="Times New Roman" w:cs="Times New Roman"/>
          <w:sz w:val="24"/>
          <w:lang w:val="bg-BG"/>
        </w:rPr>
        <w:tab/>
      </w:r>
      <w:r>
        <w:rPr>
          <w:rFonts w:ascii="Times New Roman" w:hAnsi="Times New Roman" w:cs="Times New Roman"/>
          <w:sz w:val="24"/>
          <w:lang w:val="bg-BG"/>
        </w:rPr>
        <w:tab/>
      </w:r>
      <w:r>
        <w:rPr>
          <w:rFonts w:ascii="Times New Roman" w:hAnsi="Times New Roman" w:cs="Times New Roman"/>
          <w:sz w:val="24"/>
          <w:lang w:val="bg-BG"/>
        </w:rPr>
        <w:tab/>
      </w:r>
      <w:r w:rsidRPr="00FD2407">
        <w:rPr>
          <w:rFonts w:ascii="Times New Roman" w:hAnsi="Times New Roman" w:cs="Times New Roman"/>
          <w:i/>
          <w:sz w:val="20"/>
          <w:lang w:val="bg-BG"/>
        </w:rPr>
        <w:t>(данни за заявителя)</w:t>
      </w:r>
    </w:p>
    <w:p w:rsidR="00FD2407" w:rsidRDefault="00FD2407" w:rsidP="00FD2407">
      <w:pPr>
        <w:spacing w:after="0" w:line="360" w:lineRule="auto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е подал заявление за издаване на сертификат за инвестиция клас В с общинско значение по реда на Наредбата с Вх. № ….. / ………………… г. за инвестиционен проект:</w:t>
      </w:r>
    </w:p>
    <w:p w:rsidR="00FD2407" w:rsidRDefault="00FD2407" w:rsidP="00FD2407">
      <w:pPr>
        <w:spacing w:after="0" w:line="360" w:lineRule="auto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…………………………………………………………………………………………………………..</w:t>
      </w:r>
    </w:p>
    <w:p w:rsidR="00FD2407" w:rsidRDefault="00FD2407" w:rsidP="00FD2407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i/>
          <w:sz w:val="20"/>
          <w:lang w:val="bg-BG"/>
        </w:rPr>
      </w:pPr>
      <w:r w:rsidRPr="00FD2407">
        <w:rPr>
          <w:rFonts w:ascii="Times New Roman" w:hAnsi="Times New Roman" w:cs="Times New Roman"/>
          <w:i/>
          <w:sz w:val="20"/>
          <w:lang w:val="bg-BG"/>
        </w:rPr>
        <w:t>(наименование на инвестиционния проект по заявление)</w:t>
      </w:r>
    </w:p>
    <w:p w:rsidR="00FD2407" w:rsidRDefault="00FD2407" w:rsidP="00FD2407">
      <w:pPr>
        <w:spacing w:after="0" w:line="360" w:lineRule="auto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с планиран размер на инвестицията, а именно ……………………………………………………..</w:t>
      </w:r>
    </w:p>
    <w:p w:rsidR="00FD2407" w:rsidRDefault="00FD2407" w:rsidP="00FD2407">
      <w:pPr>
        <w:spacing w:after="0" w:line="360" w:lineRule="auto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с очакван брой на новите работни места ……………………………………………………………,</w:t>
      </w:r>
    </w:p>
    <w:p w:rsidR="00FD2407" w:rsidRDefault="00FD2407" w:rsidP="00FD2407">
      <w:pPr>
        <w:spacing w:after="0" w:line="360" w:lineRule="auto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която ще се изпълнява в гр./с. …………………….., община ………………………………………</w:t>
      </w:r>
    </w:p>
    <w:p w:rsidR="00FD2407" w:rsidRDefault="00FD2407" w:rsidP="00FD2407">
      <w:pPr>
        <w:spacing w:after="0" w:line="360" w:lineRule="auto"/>
        <w:jc w:val="both"/>
        <w:rPr>
          <w:rFonts w:ascii="Times New Roman" w:hAnsi="Times New Roman" w:cs="Times New Roman"/>
          <w:sz w:val="24"/>
          <w:lang w:val="bg-BG"/>
        </w:rPr>
      </w:pPr>
    </w:p>
    <w:p w:rsidR="00FD2407" w:rsidRDefault="00FD2407" w:rsidP="00FD24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Настоящото удостоверение се издава, за да послужи на заявителя пред съответните органи на изпълнителната власт.</w:t>
      </w:r>
    </w:p>
    <w:p w:rsidR="00FD2407" w:rsidRDefault="00FD2407" w:rsidP="00FD24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При представяне на настоящото удостоверение моля да бъде оказано пълно съдействие на инвеститора за получаване на документи, необходими за издаване на сертификат клас В инвестиция.</w:t>
      </w:r>
    </w:p>
    <w:p w:rsidR="00FD2407" w:rsidRDefault="00FD2407" w:rsidP="00FD24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При представяне на настоящото удостоверение моля да определите съответните служители/звена във вашата администрация и да уведомите за това Община Хитрино с цел съвместно оказване на необходимото обслужване на заявителя.</w:t>
      </w:r>
    </w:p>
    <w:p w:rsidR="00FD2407" w:rsidRDefault="00FD2407" w:rsidP="00FD24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Настоящото удостоверение представлява предварително становище по заявлението за издаване на сертификат за клас В инвестиция.</w:t>
      </w:r>
    </w:p>
    <w:p w:rsidR="00FD2407" w:rsidRDefault="00FD2407" w:rsidP="00647E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Удостоверението е валидно 6 месеца от датата на издаването му.</w:t>
      </w:r>
    </w:p>
    <w:p w:rsidR="00FD2407" w:rsidRPr="00FD2407" w:rsidRDefault="00FD2407" w:rsidP="00647ECE">
      <w:pPr>
        <w:spacing w:after="0" w:line="360" w:lineRule="auto"/>
        <w:ind w:left="4248" w:firstLine="709"/>
        <w:jc w:val="both"/>
        <w:rPr>
          <w:rFonts w:ascii="Times New Roman" w:hAnsi="Times New Roman" w:cs="Times New Roman"/>
          <w:b/>
          <w:sz w:val="24"/>
          <w:lang w:val="bg-BG"/>
        </w:rPr>
      </w:pPr>
      <w:r w:rsidRPr="00FD2407">
        <w:rPr>
          <w:rFonts w:ascii="Times New Roman" w:hAnsi="Times New Roman" w:cs="Times New Roman"/>
          <w:b/>
          <w:sz w:val="24"/>
          <w:lang w:val="bg-BG"/>
        </w:rPr>
        <w:t xml:space="preserve"> КМЕТ НА ОБЩИНА ХИТРИНО</w:t>
      </w:r>
    </w:p>
    <w:p w:rsidR="00CF759A" w:rsidRPr="00FD2407" w:rsidRDefault="00FD2407" w:rsidP="00647ECE">
      <w:pPr>
        <w:spacing w:after="0" w:line="360" w:lineRule="auto"/>
        <w:ind w:left="4248" w:firstLine="709"/>
        <w:jc w:val="both"/>
        <w:rPr>
          <w:rFonts w:ascii="Times New Roman" w:hAnsi="Times New Roman" w:cs="Times New Roman"/>
          <w:i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 xml:space="preserve">  /име, подпис и печат/</w:t>
      </w:r>
      <w:r w:rsidR="00CF759A" w:rsidRPr="00FD2407">
        <w:rPr>
          <w:rFonts w:ascii="Times New Roman" w:hAnsi="Times New Roman" w:cs="Times New Roman"/>
          <w:i/>
          <w:sz w:val="24"/>
          <w:lang w:val="bg-BG"/>
        </w:rPr>
        <w:br w:type="page"/>
      </w:r>
    </w:p>
    <w:p w:rsidR="00CF759A" w:rsidRPr="001874BB" w:rsidRDefault="00CF759A" w:rsidP="00CF759A">
      <w:pPr>
        <w:spacing w:after="0" w:line="240" w:lineRule="auto"/>
        <w:jc w:val="right"/>
        <w:rPr>
          <w:rFonts w:ascii="Times New Roman" w:hAnsi="Times New Roman" w:cs="Times New Roman"/>
          <w:sz w:val="24"/>
          <w:lang w:val="bg-BG"/>
        </w:rPr>
      </w:pPr>
      <w:r w:rsidRPr="001874BB">
        <w:rPr>
          <w:rFonts w:ascii="Times New Roman" w:hAnsi="Times New Roman" w:cs="Times New Roman"/>
          <w:sz w:val="24"/>
          <w:lang w:val="bg-BG"/>
        </w:rPr>
        <w:lastRenderedPageBreak/>
        <w:t>Приложе</w:t>
      </w:r>
      <w:r>
        <w:rPr>
          <w:rFonts w:ascii="Times New Roman" w:hAnsi="Times New Roman" w:cs="Times New Roman"/>
          <w:sz w:val="24"/>
          <w:lang w:val="bg-BG"/>
        </w:rPr>
        <w:t>ние № 3 (към чл. 19, ал. 1)</w:t>
      </w:r>
    </w:p>
    <w:p w:rsidR="00B60EF8" w:rsidRDefault="00B60EF8" w:rsidP="001874BB">
      <w:pPr>
        <w:spacing w:after="0" w:line="240" w:lineRule="auto"/>
        <w:jc w:val="both"/>
        <w:rPr>
          <w:rFonts w:ascii="Times New Roman" w:hAnsi="Times New Roman" w:cs="Times New Roman"/>
          <w:sz w:val="24"/>
          <w:lang w:val="bg-BG"/>
        </w:rPr>
      </w:pPr>
    </w:p>
    <w:p w:rsidR="00CF759A" w:rsidRDefault="00AC490C" w:rsidP="001874BB">
      <w:pPr>
        <w:spacing w:after="0" w:line="240" w:lineRule="auto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noProof/>
          <w:sz w:val="24"/>
          <w:lang w:val="bg-BG" w:eastAsia="bg-BG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500.15pt;margin-top:25.25pt;width:8.75pt;height:735.65pt;z-index:251663360" o:connectortype="straight"/>
        </w:pict>
      </w:r>
      <w:r>
        <w:rPr>
          <w:rFonts w:ascii="Times New Roman" w:hAnsi="Times New Roman" w:cs="Times New Roman"/>
          <w:noProof/>
          <w:sz w:val="24"/>
          <w:lang w:val="bg-BG" w:eastAsia="bg-BG"/>
        </w:rPr>
        <w:pict>
          <v:shape id="_x0000_s1030" type="#_x0000_t32" style="position:absolute;left:0;text-align:left;margin-left:-26.4pt;margin-top:25.25pt;width:3.75pt;height:730.65pt;z-index:251661312" o:connectortype="straight"/>
        </w:pict>
      </w:r>
      <w:r>
        <w:rPr>
          <w:rFonts w:ascii="Times New Roman" w:hAnsi="Times New Roman" w:cs="Times New Roman"/>
          <w:noProof/>
          <w:sz w:val="24"/>
          <w:lang w:val="bg-BG" w:eastAsia="bg-BG"/>
        </w:rPr>
        <w:pict>
          <v:shape id="_x0000_s1028" type="#_x0000_t32" style="position:absolute;left:0;text-align:left;margin-left:-26.4pt;margin-top:24.65pt;width:526.55pt;height:.6pt;z-index:251660288" o:connectortype="straight"/>
        </w:pict>
      </w:r>
    </w:p>
    <w:tbl>
      <w:tblPr>
        <w:tblStyle w:val="a6"/>
        <w:tblpPr w:leftFromText="141" w:rightFromText="141" w:vertAnchor="text" w:horzAnchor="margin" w:tblpY="168"/>
        <w:tblW w:w="9900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832"/>
        <w:gridCol w:w="2023"/>
        <w:gridCol w:w="4045"/>
      </w:tblGrid>
      <w:tr w:rsidR="007A4302" w:rsidRPr="007A4302" w:rsidTr="007A4302">
        <w:trPr>
          <w:trHeight w:val="1350"/>
        </w:trPr>
        <w:tc>
          <w:tcPr>
            <w:tcW w:w="3832" w:type="dxa"/>
          </w:tcPr>
          <w:p w:rsidR="007A4302" w:rsidRPr="007A4302" w:rsidRDefault="007A4302" w:rsidP="007A4302">
            <w:pPr>
              <w:pStyle w:val="1"/>
              <w:jc w:val="right"/>
              <w:outlineLvl w:val="0"/>
              <w:rPr>
                <w:rFonts w:ascii="Times New Roman" w:hAnsi="Times New Roman" w:cs="Times New Roman"/>
                <w:color w:val="auto"/>
                <w:sz w:val="20"/>
                <w:szCs w:val="24"/>
                <w:lang w:val="en-GB"/>
              </w:rPr>
            </w:pPr>
            <w:r w:rsidRPr="007A4302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ОБЩИНА  Х И Т </w:t>
            </w:r>
            <w:proofErr w:type="gramStart"/>
            <w:r w:rsidRPr="007A4302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Р</w:t>
            </w:r>
            <w:proofErr w:type="gramEnd"/>
            <w:r w:rsidRPr="007A4302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И Н О                           9780 </w:t>
            </w:r>
            <w:proofErr w:type="spellStart"/>
            <w:r w:rsidRPr="007A4302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Хитрино</w:t>
            </w:r>
            <w:proofErr w:type="spellEnd"/>
            <w:r w:rsidRPr="007A4302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, ул.”</w:t>
            </w:r>
            <w:proofErr w:type="spellStart"/>
            <w:r w:rsidRPr="007A4302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Възраждане</w:t>
            </w:r>
            <w:proofErr w:type="spellEnd"/>
            <w:r w:rsidRPr="007A4302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” № 45   тел.: 05341 2250, факс:05341 2120  </w:t>
            </w:r>
            <w:r w:rsidRPr="007A4302">
              <w:rPr>
                <w:rFonts w:ascii="Times New Roman" w:hAnsi="Times New Roman" w:cs="Times New Roman"/>
                <w:color w:val="auto"/>
                <w:sz w:val="20"/>
                <w:szCs w:val="24"/>
                <w:lang w:val="bg-BG"/>
              </w:rPr>
              <w:br/>
            </w:r>
            <w:proofErr w:type="spellStart"/>
            <w:r w:rsidRPr="007A4302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e</w:t>
            </w:r>
            <w:proofErr w:type="spellEnd"/>
            <w:r w:rsidRPr="007A4302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-</w:t>
            </w:r>
            <w:r w:rsidRPr="007A4302">
              <w:rPr>
                <w:rFonts w:ascii="Times New Roman" w:hAnsi="Times New Roman" w:cs="Times New Roman"/>
                <w:color w:val="auto"/>
                <w:sz w:val="20"/>
                <w:szCs w:val="24"/>
                <w:lang w:val="en-GB"/>
              </w:rPr>
              <w:t xml:space="preserve"> </w:t>
            </w:r>
            <w:proofErr w:type="spellStart"/>
            <w:r w:rsidRPr="007A4302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mail</w:t>
            </w:r>
            <w:proofErr w:type="spellEnd"/>
            <w:r w:rsidRPr="007A4302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: </w:t>
            </w:r>
            <w:hyperlink r:id="rId14" w:history="1">
              <w:r w:rsidRPr="007A4302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4"/>
                </w:rPr>
                <w:t>kmet</w:t>
              </w:r>
              <w:r w:rsidRPr="007A4302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4"/>
                  <w:lang w:val="en-GB"/>
                </w:rPr>
                <w:t>@</w:t>
              </w:r>
              <w:r w:rsidRPr="007A4302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4"/>
                </w:rPr>
                <w:t>hitrino</w:t>
              </w:r>
              <w:r w:rsidRPr="007A4302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4"/>
                  <w:lang w:val="en-GB"/>
                </w:rPr>
                <w:t>.</w:t>
              </w:r>
              <w:proofErr w:type="spellStart"/>
              <w:r w:rsidRPr="007A4302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4"/>
                </w:rPr>
                <w:t>org</w:t>
              </w:r>
              <w:proofErr w:type="spellEnd"/>
            </w:hyperlink>
          </w:p>
        </w:tc>
        <w:tc>
          <w:tcPr>
            <w:tcW w:w="2023" w:type="dxa"/>
          </w:tcPr>
          <w:p w:rsidR="007A4302" w:rsidRPr="007A4302" w:rsidRDefault="007A4302" w:rsidP="007A4302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7A4302">
              <w:rPr>
                <w:rFonts w:ascii="Times New Roman" w:hAnsi="Times New Roman" w:cs="Times New Roman"/>
                <w:noProof/>
                <w:color w:val="auto"/>
                <w:sz w:val="20"/>
                <w:szCs w:val="24"/>
                <w:lang w:val="bg-BG" w:eastAsia="bg-BG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222250</wp:posOffset>
                  </wp:positionH>
                  <wp:positionV relativeFrom="paragraph">
                    <wp:posOffset>85725</wp:posOffset>
                  </wp:positionV>
                  <wp:extent cx="676275" cy="676275"/>
                  <wp:effectExtent l="19050" t="0" r="9525" b="0"/>
                  <wp:wrapNone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45" w:type="dxa"/>
          </w:tcPr>
          <w:p w:rsidR="007A4302" w:rsidRPr="007A4302" w:rsidRDefault="007A4302" w:rsidP="007A4302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7A4302" w:rsidRDefault="007A4302" w:rsidP="007A4302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bg-BG"/>
              </w:rPr>
            </w:pPr>
          </w:p>
          <w:p w:rsidR="007A4302" w:rsidRPr="007A4302" w:rsidRDefault="007A4302" w:rsidP="007A4302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A430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MUNICIPALITY OF  H I T R I N O </w:t>
            </w:r>
          </w:p>
          <w:p w:rsidR="007A4302" w:rsidRPr="007A4302" w:rsidRDefault="007A4302" w:rsidP="007A4302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7A4302">
              <w:rPr>
                <w:rFonts w:ascii="Times New Roman" w:hAnsi="Times New Roman" w:cs="Times New Roman"/>
                <w:b/>
                <w:sz w:val="20"/>
                <w:szCs w:val="24"/>
              </w:rPr>
              <w:t>Bulgaria</w:t>
            </w:r>
            <w:proofErr w:type="spellEnd"/>
            <w:r w:rsidRPr="007A430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, 9780 </w:t>
            </w:r>
            <w:proofErr w:type="spellStart"/>
            <w:r w:rsidRPr="007A4302">
              <w:rPr>
                <w:rFonts w:ascii="Times New Roman" w:hAnsi="Times New Roman" w:cs="Times New Roman"/>
                <w:b/>
                <w:sz w:val="20"/>
                <w:szCs w:val="24"/>
              </w:rPr>
              <w:t>Hitrino</w:t>
            </w:r>
            <w:proofErr w:type="spellEnd"/>
            <w:r w:rsidRPr="007A430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, 45 </w:t>
            </w:r>
            <w:proofErr w:type="spellStart"/>
            <w:r w:rsidRPr="007A4302">
              <w:rPr>
                <w:rFonts w:ascii="Times New Roman" w:hAnsi="Times New Roman" w:cs="Times New Roman"/>
                <w:b/>
                <w:sz w:val="20"/>
                <w:szCs w:val="24"/>
              </w:rPr>
              <w:t>Vazrazhdane</w:t>
            </w:r>
            <w:proofErr w:type="spellEnd"/>
            <w:r w:rsidRPr="007A430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7A4302">
              <w:rPr>
                <w:rFonts w:ascii="Times New Roman" w:hAnsi="Times New Roman" w:cs="Times New Roman"/>
                <w:b/>
                <w:sz w:val="20"/>
                <w:szCs w:val="24"/>
              </w:rPr>
              <w:t>Str</w:t>
            </w:r>
            <w:proofErr w:type="spellEnd"/>
            <w:r w:rsidRPr="007A430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. </w:t>
            </w:r>
            <w:proofErr w:type="spellStart"/>
            <w:r w:rsidRPr="007A4302">
              <w:rPr>
                <w:rFonts w:ascii="Times New Roman" w:hAnsi="Times New Roman" w:cs="Times New Roman"/>
                <w:b/>
                <w:sz w:val="20"/>
                <w:szCs w:val="24"/>
              </w:rPr>
              <w:t>tel</w:t>
            </w:r>
            <w:proofErr w:type="spellEnd"/>
            <w:r w:rsidRPr="007A430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.: 05341 2250, </w:t>
            </w:r>
            <w:proofErr w:type="spellStart"/>
            <w:r w:rsidRPr="007A4302">
              <w:rPr>
                <w:rFonts w:ascii="Times New Roman" w:hAnsi="Times New Roman" w:cs="Times New Roman"/>
                <w:b/>
                <w:sz w:val="20"/>
                <w:szCs w:val="24"/>
              </w:rPr>
              <w:t>fax</w:t>
            </w:r>
            <w:proofErr w:type="spellEnd"/>
            <w:r w:rsidRPr="007A430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.: 05341 2120 </w:t>
            </w:r>
          </w:p>
          <w:p w:rsidR="007A4302" w:rsidRPr="007A4302" w:rsidRDefault="007A4302" w:rsidP="007A4302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7A4302">
              <w:rPr>
                <w:rFonts w:ascii="Times New Roman" w:hAnsi="Times New Roman" w:cs="Times New Roman"/>
                <w:b/>
                <w:sz w:val="20"/>
                <w:szCs w:val="24"/>
              </w:rPr>
              <w:t>e-mail</w:t>
            </w:r>
            <w:proofErr w:type="spellEnd"/>
            <w:r w:rsidRPr="007A4302">
              <w:rPr>
                <w:rFonts w:ascii="Times New Roman" w:hAnsi="Times New Roman" w:cs="Times New Roman"/>
                <w:b/>
                <w:sz w:val="20"/>
                <w:szCs w:val="24"/>
              </w:rPr>
              <w:t>: kmet@hitrino.org</w:t>
            </w:r>
          </w:p>
        </w:tc>
      </w:tr>
    </w:tbl>
    <w:p w:rsidR="007A4302" w:rsidRDefault="007A4302" w:rsidP="001874BB">
      <w:pPr>
        <w:spacing w:after="0" w:line="240" w:lineRule="auto"/>
        <w:jc w:val="both"/>
        <w:rPr>
          <w:rFonts w:ascii="Times New Roman" w:hAnsi="Times New Roman" w:cs="Times New Roman"/>
          <w:sz w:val="24"/>
          <w:lang w:val="bg-BG"/>
        </w:rPr>
      </w:pPr>
    </w:p>
    <w:p w:rsidR="007A4302" w:rsidRPr="007A4302" w:rsidRDefault="007A4302" w:rsidP="001874BB">
      <w:pPr>
        <w:spacing w:after="0" w:line="240" w:lineRule="auto"/>
        <w:jc w:val="both"/>
        <w:rPr>
          <w:rFonts w:ascii="Times New Roman" w:hAnsi="Times New Roman" w:cs="Times New Roman"/>
          <w:sz w:val="20"/>
          <w:lang w:val="bg-BG"/>
        </w:rPr>
      </w:pPr>
      <w:r w:rsidRPr="007A4302">
        <w:rPr>
          <w:rFonts w:ascii="Times New Roman" w:hAnsi="Times New Roman" w:cs="Times New Roman"/>
          <w:sz w:val="20"/>
          <w:lang w:val="bg-BG"/>
        </w:rPr>
        <w:t>Дата на издаване:</w:t>
      </w:r>
    </w:p>
    <w:p w:rsidR="007A4302" w:rsidRDefault="007A4302" w:rsidP="007A43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bg-BG"/>
        </w:rPr>
      </w:pPr>
    </w:p>
    <w:p w:rsidR="00B60EF8" w:rsidRDefault="00B60EF8" w:rsidP="007A43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bg-BG"/>
        </w:rPr>
      </w:pPr>
    </w:p>
    <w:p w:rsidR="007A4302" w:rsidRPr="007A4302" w:rsidRDefault="00AC490C" w:rsidP="007A4302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lang w:val="bg-BG"/>
        </w:rPr>
      </w:pPr>
      <w:r>
        <w:rPr>
          <w:rFonts w:ascii="Times New Roman" w:hAnsi="Times New Roman" w:cs="Times New Roman"/>
          <w:b/>
          <w:noProof/>
          <w:sz w:val="24"/>
          <w:lang w:val="bg-BG" w:eastAsia="bg-BG"/>
        </w:rPr>
        <w:pict>
          <v:shape id="_x0000_s1031" type="#_x0000_t32" style="position:absolute;left:0;text-align:left;margin-left:-22.65pt;margin-top:745.25pt;width:527.15pt;height:1.85pt;z-index:251662336" o:connectortype="straight"/>
        </w:pict>
      </w:r>
      <w:r w:rsidR="007A4302" w:rsidRPr="007A4302">
        <w:rPr>
          <w:rFonts w:ascii="Times New Roman" w:hAnsi="Times New Roman" w:cs="Times New Roman"/>
          <w:b/>
          <w:sz w:val="24"/>
          <w:lang w:val="bg-BG"/>
        </w:rPr>
        <w:t>ОБЩИНА ХИТРИНО</w:t>
      </w:r>
    </w:p>
    <w:p w:rsidR="007A4302" w:rsidRDefault="007A4302" w:rsidP="007A4302">
      <w:pPr>
        <w:spacing w:after="0" w:line="240" w:lineRule="auto"/>
        <w:jc w:val="center"/>
        <w:rPr>
          <w:rFonts w:ascii="Times New Roman" w:hAnsi="Times New Roman" w:cs="Times New Roman"/>
          <w:sz w:val="20"/>
          <w:lang w:val="bg-BG"/>
        </w:rPr>
      </w:pPr>
      <w:r>
        <w:rPr>
          <w:rFonts w:ascii="Times New Roman" w:hAnsi="Times New Roman" w:cs="Times New Roman"/>
          <w:b/>
          <w:sz w:val="24"/>
          <w:lang w:val="bg-BG"/>
        </w:rPr>
        <w:t xml:space="preserve">                       </w:t>
      </w:r>
      <w:r w:rsidRPr="007A4302">
        <w:rPr>
          <w:rFonts w:ascii="Times New Roman" w:hAnsi="Times New Roman" w:cs="Times New Roman"/>
          <w:b/>
          <w:sz w:val="24"/>
          <w:lang w:val="bg-BG"/>
        </w:rPr>
        <w:t>СЕРТИФИКАТ ЗА ИНВЕСТИЦИЯ</w:t>
      </w:r>
      <w:r>
        <w:rPr>
          <w:rFonts w:ascii="Times New Roman" w:hAnsi="Times New Roman" w:cs="Times New Roman"/>
          <w:b/>
          <w:sz w:val="24"/>
          <w:lang w:val="bg-BG"/>
        </w:rPr>
        <w:t xml:space="preserve">             </w:t>
      </w:r>
      <w:r>
        <w:rPr>
          <w:rFonts w:ascii="Times New Roman" w:hAnsi="Times New Roman" w:cs="Times New Roman"/>
          <w:sz w:val="20"/>
          <w:lang w:val="bg-BG"/>
        </w:rPr>
        <w:t>Сертификат №</w:t>
      </w:r>
    </w:p>
    <w:p w:rsidR="007A4302" w:rsidRDefault="007A4302" w:rsidP="007A4302">
      <w:pPr>
        <w:spacing w:after="0" w:line="240" w:lineRule="auto"/>
        <w:ind w:left="3540"/>
        <w:rPr>
          <w:rFonts w:ascii="Times New Roman" w:hAnsi="Times New Roman" w:cs="Times New Roman"/>
          <w:b/>
          <w:sz w:val="24"/>
          <w:lang w:val="bg-BG"/>
        </w:rPr>
      </w:pPr>
      <w:r>
        <w:rPr>
          <w:rFonts w:ascii="Times New Roman" w:hAnsi="Times New Roman" w:cs="Times New Roman"/>
          <w:sz w:val="20"/>
          <w:lang w:val="bg-BG"/>
        </w:rPr>
        <w:t xml:space="preserve">             </w:t>
      </w:r>
      <w:r w:rsidRPr="007A4302">
        <w:rPr>
          <w:rFonts w:ascii="Times New Roman" w:hAnsi="Times New Roman" w:cs="Times New Roman"/>
          <w:b/>
          <w:sz w:val="24"/>
          <w:lang w:val="bg-BG"/>
        </w:rPr>
        <w:t>КЛАС В</w:t>
      </w:r>
    </w:p>
    <w:p w:rsidR="007A4302" w:rsidRDefault="007A4302" w:rsidP="007A4302">
      <w:pPr>
        <w:spacing w:after="0" w:line="240" w:lineRule="auto"/>
        <w:ind w:left="3540"/>
        <w:rPr>
          <w:rFonts w:ascii="Times New Roman" w:hAnsi="Times New Roman" w:cs="Times New Roman"/>
          <w:b/>
          <w:sz w:val="24"/>
          <w:lang w:val="bg-BG"/>
        </w:rPr>
      </w:pPr>
    </w:p>
    <w:p w:rsidR="007A4302" w:rsidRDefault="007A4302" w:rsidP="007A4302">
      <w:p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</w:p>
    <w:p w:rsidR="00B60EF8" w:rsidRDefault="00B60EF8" w:rsidP="007A4302">
      <w:p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</w:p>
    <w:p w:rsidR="007A4302" w:rsidRDefault="007A4302" w:rsidP="007A4302">
      <w:p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Този сертификат се издава на: ……………………………………………………………………..</w:t>
      </w:r>
    </w:p>
    <w:p w:rsidR="007A4302" w:rsidRDefault="007A4302" w:rsidP="007A4302">
      <w:p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………………………………………………………………………………………………………...</w:t>
      </w:r>
    </w:p>
    <w:p w:rsidR="007A4302" w:rsidRDefault="007A4302" w:rsidP="007A4302">
      <w:pPr>
        <w:spacing w:after="0" w:line="240" w:lineRule="auto"/>
        <w:rPr>
          <w:rFonts w:ascii="Times New Roman" w:hAnsi="Times New Roman" w:cs="Times New Roman"/>
          <w:i/>
          <w:sz w:val="20"/>
          <w:lang w:val="bg-BG"/>
        </w:rPr>
      </w:pPr>
      <w:r>
        <w:rPr>
          <w:rFonts w:ascii="Times New Roman" w:hAnsi="Times New Roman" w:cs="Times New Roman"/>
          <w:i/>
          <w:sz w:val="20"/>
          <w:lang w:val="bg-BG"/>
        </w:rPr>
        <w:t>(инвеститор – име/наименование, седалище и адрес на управление/постоянен адрес, правна форма, ЕИК/ЕГН)</w:t>
      </w:r>
    </w:p>
    <w:p w:rsidR="007A4302" w:rsidRDefault="007A4302" w:rsidP="007A4302">
      <w:pPr>
        <w:spacing w:after="0" w:line="240" w:lineRule="auto"/>
        <w:rPr>
          <w:rFonts w:ascii="Times New Roman" w:hAnsi="Times New Roman" w:cs="Times New Roman"/>
          <w:i/>
          <w:sz w:val="20"/>
          <w:lang w:val="bg-BG"/>
        </w:rPr>
      </w:pPr>
    </w:p>
    <w:p w:rsidR="007A4302" w:rsidRDefault="007A4302" w:rsidP="007A4302">
      <w:p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………………………………………………………………………………………………………..</w:t>
      </w:r>
    </w:p>
    <w:p w:rsidR="007A4302" w:rsidRDefault="007A4302" w:rsidP="007A4302">
      <w:pPr>
        <w:spacing w:after="0" w:line="240" w:lineRule="auto"/>
        <w:ind w:firstLine="708"/>
        <w:rPr>
          <w:rFonts w:ascii="Times New Roman" w:hAnsi="Times New Roman" w:cs="Times New Roman"/>
          <w:i/>
          <w:sz w:val="20"/>
          <w:lang w:val="bg-BG"/>
        </w:rPr>
      </w:pPr>
      <w:r>
        <w:rPr>
          <w:rFonts w:ascii="Times New Roman" w:hAnsi="Times New Roman" w:cs="Times New Roman"/>
          <w:i/>
          <w:sz w:val="20"/>
          <w:lang w:val="bg-BG"/>
        </w:rPr>
        <w:t>(лица, които представляват и управляват инвеститора и представителната власт)</w:t>
      </w:r>
    </w:p>
    <w:p w:rsidR="007A4302" w:rsidRDefault="007A4302" w:rsidP="007A4302">
      <w:pPr>
        <w:spacing w:after="0" w:line="240" w:lineRule="auto"/>
        <w:rPr>
          <w:rFonts w:ascii="Times New Roman" w:hAnsi="Times New Roman" w:cs="Times New Roman"/>
          <w:i/>
          <w:sz w:val="20"/>
          <w:lang w:val="bg-BG"/>
        </w:rPr>
      </w:pPr>
    </w:p>
    <w:p w:rsidR="007A4302" w:rsidRDefault="007A4302" w:rsidP="007A4302">
      <w:p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……………………………………………………………………………………………………….</w:t>
      </w:r>
    </w:p>
    <w:p w:rsidR="007A4302" w:rsidRDefault="007A4302" w:rsidP="007A4302">
      <w:p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………………………………………………………………………………………………………..</w:t>
      </w:r>
    </w:p>
    <w:p w:rsidR="007A4302" w:rsidRDefault="007A4302" w:rsidP="007A4302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0"/>
          <w:lang w:val="bg-BG"/>
        </w:rPr>
      </w:pPr>
      <w:r>
        <w:rPr>
          <w:rFonts w:ascii="Times New Roman" w:hAnsi="Times New Roman" w:cs="Times New Roman"/>
          <w:i/>
          <w:sz w:val="20"/>
          <w:lang w:val="bg-BG"/>
        </w:rPr>
        <w:t>(инвестиционен проект – точно наименование и местонахождение)</w:t>
      </w:r>
    </w:p>
    <w:p w:rsidR="007A4302" w:rsidRDefault="007A4302" w:rsidP="007A4302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0"/>
          <w:lang w:val="bg-BG"/>
        </w:rPr>
      </w:pPr>
    </w:p>
    <w:p w:rsidR="007A4302" w:rsidRDefault="007A4302" w:rsidP="007A4302">
      <w:p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</w:p>
    <w:p w:rsidR="00B60EF8" w:rsidRDefault="00B60EF8" w:rsidP="007A4302">
      <w:p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</w:p>
    <w:p w:rsidR="007A4302" w:rsidRDefault="007A4302" w:rsidP="007A4302">
      <w:p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 xml:space="preserve">На основание чл. 19, ал. 2 и чл. 20, ал. 3, т. 1 от Закона за насърчаване на инвестициите (ЗНИ) във </w:t>
      </w:r>
      <w:proofErr w:type="spellStart"/>
      <w:r>
        <w:rPr>
          <w:rFonts w:ascii="Times New Roman" w:hAnsi="Times New Roman" w:cs="Times New Roman"/>
          <w:sz w:val="24"/>
          <w:lang w:val="bg-BG"/>
        </w:rPr>
        <w:t>вр</w:t>
      </w:r>
      <w:proofErr w:type="spellEnd"/>
      <w:r>
        <w:rPr>
          <w:rFonts w:ascii="Times New Roman" w:hAnsi="Times New Roman" w:cs="Times New Roman"/>
          <w:sz w:val="24"/>
          <w:lang w:val="bg-BG"/>
        </w:rPr>
        <w:t xml:space="preserve">. с Раздел </w:t>
      </w:r>
      <w:r>
        <w:rPr>
          <w:rFonts w:ascii="Times New Roman" w:hAnsi="Times New Roman" w:cs="Times New Roman"/>
          <w:sz w:val="24"/>
          <w:lang w:val="en-US"/>
        </w:rPr>
        <w:t xml:space="preserve">III </w:t>
      </w:r>
      <w:r>
        <w:rPr>
          <w:rFonts w:ascii="Times New Roman" w:hAnsi="Times New Roman" w:cs="Times New Roman"/>
          <w:sz w:val="24"/>
          <w:lang w:val="bg-BG"/>
        </w:rPr>
        <w:t xml:space="preserve">и </w:t>
      </w:r>
      <w:r>
        <w:rPr>
          <w:rFonts w:ascii="Times New Roman" w:hAnsi="Times New Roman" w:cs="Times New Roman"/>
          <w:sz w:val="24"/>
          <w:lang w:val="en-US"/>
        </w:rPr>
        <w:t xml:space="preserve">IV </w:t>
      </w:r>
      <w:r>
        <w:rPr>
          <w:rFonts w:ascii="Times New Roman" w:hAnsi="Times New Roman" w:cs="Times New Roman"/>
          <w:sz w:val="24"/>
          <w:lang w:val="bg-BG"/>
        </w:rPr>
        <w:t>от Наредба за насърчаване на инвестициите с общинско значение в Община Хитрино и издаване на сертификати клас В.</w:t>
      </w:r>
    </w:p>
    <w:p w:rsidR="007A4302" w:rsidRDefault="007A4302" w:rsidP="007A4302">
      <w:p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</w:p>
    <w:p w:rsidR="00B60EF8" w:rsidRDefault="00B60EF8" w:rsidP="007A4302">
      <w:p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</w:p>
    <w:p w:rsidR="007A4302" w:rsidRDefault="007A4302" w:rsidP="007A4302">
      <w:p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Сертификатът важи до: ……………</w:t>
      </w:r>
    </w:p>
    <w:p w:rsidR="007A4302" w:rsidRDefault="007A4302" w:rsidP="007A4302">
      <w:p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</w:p>
    <w:p w:rsidR="00B60EF8" w:rsidRDefault="00B60EF8" w:rsidP="007A4302">
      <w:p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</w:p>
    <w:p w:rsidR="00B60EF8" w:rsidRDefault="00B60EF8" w:rsidP="007A4302">
      <w:p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</w:p>
    <w:p w:rsidR="007A4302" w:rsidRPr="007A4302" w:rsidRDefault="007A4302" w:rsidP="007A4302">
      <w:pPr>
        <w:spacing w:after="0" w:line="240" w:lineRule="auto"/>
        <w:rPr>
          <w:rFonts w:ascii="Times New Roman" w:hAnsi="Times New Roman" w:cs="Times New Roman"/>
          <w:b/>
          <w:sz w:val="24"/>
          <w:lang w:val="bg-BG"/>
        </w:rPr>
      </w:pPr>
      <w:r w:rsidRPr="007A4302">
        <w:rPr>
          <w:rFonts w:ascii="Times New Roman" w:hAnsi="Times New Roman" w:cs="Times New Roman"/>
          <w:b/>
          <w:sz w:val="24"/>
          <w:lang w:val="bg-BG"/>
        </w:rPr>
        <w:t>Кмет на Община Хитрино:</w:t>
      </w:r>
    </w:p>
    <w:p w:rsidR="007A4302" w:rsidRDefault="007A4302" w:rsidP="007A4302">
      <w:p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</w:p>
    <w:p w:rsidR="007A4302" w:rsidRDefault="007A4302" w:rsidP="007A4302">
      <w:p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…………………………      ……………….</w:t>
      </w:r>
    </w:p>
    <w:p w:rsidR="007A4302" w:rsidRDefault="007A4302" w:rsidP="007A4302">
      <w:pPr>
        <w:spacing w:after="0" w:line="240" w:lineRule="auto"/>
        <w:rPr>
          <w:rFonts w:ascii="Times New Roman" w:hAnsi="Times New Roman" w:cs="Times New Roman"/>
          <w:i/>
          <w:sz w:val="20"/>
          <w:lang w:val="bg-BG"/>
        </w:rPr>
      </w:pPr>
      <w:r>
        <w:rPr>
          <w:rFonts w:ascii="Times New Roman" w:hAnsi="Times New Roman" w:cs="Times New Roman"/>
          <w:i/>
          <w:sz w:val="20"/>
          <w:lang w:val="bg-BG"/>
        </w:rPr>
        <w:t xml:space="preserve">              (име)</w:t>
      </w:r>
      <w:r>
        <w:rPr>
          <w:rFonts w:ascii="Times New Roman" w:hAnsi="Times New Roman" w:cs="Times New Roman"/>
          <w:i/>
          <w:sz w:val="20"/>
          <w:lang w:val="bg-BG"/>
        </w:rPr>
        <w:tab/>
      </w:r>
      <w:r>
        <w:rPr>
          <w:rFonts w:ascii="Times New Roman" w:hAnsi="Times New Roman" w:cs="Times New Roman"/>
          <w:i/>
          <w:sz w:val="20"/>
          <w:lang w:val="bg-BG"/>
        </w:rPr>
        <w:tab/>
      </w:r>
      <w:r>
        <w:rPr>
          <w:rFonts w:ascii="Times New Roman" w:hAnsi="Times New Roman" w:cs="Times New Roman"/>
          <w:i/>
          <w:sz w:val="20"/>
          <w:lang w:val="bg-BG"/>
        </w:rPr>
        <w:tab/>
      </w:r>
      <w:r>
        <w:rPr>
          <w:rFonts w:ascii="Times New Roman" w:hAnsi="Times New Roman" w:cs="Times New Roman"/>
          <w:i/>
          <w:sz w:val="20"/>
          <w:lang w:val="bg-BG"/>
        </w:rPr>
        <w:tab/>
        <w:t>(подпис и печат)</w:t>
      </w:r>
    </w:p>
    <w:p w:rsidR="007A4302" w:rsidRDefault="007A4302" w:rsidP="007A4302">
      <w:pPr>
        <w:spacing w:after="0" w:line="240" w:lineRule="auto"/>
        <w:rPr>
          <w:rFonts w:ascii="Times New Roman" w:hAnsi="Times New Roman" w:cs="Times New Roman"/>
          <w:i/>
          <w:sz w:val="20"/>
          <w:lang w:val="bg-BG"/>
        </w:rPr>
      </w:pPr>
    </w:p>
    <w:p w:rsidR="007A4302" w:rsidRDefault="007A4302" w:rsidP="007A4302">
      <w:pPr>
        <w:spacing w:after="0" w:line="240" w:lineRule="auto"/>
        <w:rPr>
          <w:rFonts w:ascii="Times New Roman" w:hAnsi="Times New Roman" w:cs="Times New Roman"/>
          <w:i/>
          <w:sz w:val="20"/>
          <w:lang w:val="bg-BG"/>
        </w:rPr>
      </w:pPr>
    </w:p>
    <w:p w:rsidR="00B60EF8" w:rsidRDefault="00B60EF8" w:rsidP="007A4302">
      <w:pPr>
        <w:spacing w:after="0" w:line="240" w:lineRule="auto"/>
        <w:rPr>
          <w:rFonts w:ascii="Times New Roman" w:hAnsi="Times New Roman" w:cs="Times New Roman"/>
          <w:i/>
          <w:sz w:val="20"/>
          <w:lang w:val="bg-BG"/>
        </w:rPr>
      </w:pPr>
    </w:p>
    <w:p w:rsidR="00B60EF8" w:rsidRDefault="00B60EF8" w:rsidP="007A4302">
      <w:pPr>
        <w:spacing w:after="0" w:line="240" w:lineRule="auto"/>
        <w:rPr>
          <w:rFonts w:ascii="Times New Roman" w:hAnsi="Times New Roman" w:cs="Times New Roman"/>
          <w:i/>
          <w:sz w:val="20"/>
          <w:lang w:val="bg-BG"/>
        </w:rPr>
      </w:pPr>
    </w:p>
    <w:p w:rsidR="00B60EF8" w:rsidRDefault="00B60EF8" w:rsidP="007A4302">
      <w:pPr>
        <w:spacing w:after="0" w:line="240" w:lineRule="auto"/>
        <w:rPr>
          <w:rFonts w:ascii="Times New Roman" w:hAnsi="Times New Roman" w:cs="Times New Roman"/>
          <w:i/>
          <w:sz w:val="20"/>
          <w:lang w:val="bg-BG"/>
        </w:rPr>
      </w:pPr>
    </w:p>
    <w:p w:rsidR="00B60EF8" w:rsidRDefault="00B60EF8" w:rsidP="007A4302">
      <w:pPr>
        <w:spacing w:after="0" w:line="240" w:lineRule="auto"/>
        <w:rPr>
          <w:rFonts w:ascii="Times New Roman" w:hAnsi="Times New Roman" w:cs="Times New Roman"/>
          <w:i/>
          <w:sz w:val="20"/>
          <w:lang w:val="bg-BG"/>
        </w:rPr>
      </w:pPr>
    </w:p>
    <w:p w:rsidR="007A4302" w:rsidRDefault="007A4302" w:rsidP="00B60EF8">
      <w:pPr>
        <w:spacing w:after="0" w:line="240" w:lineRule="auto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 xml:space="preserve">При предоставяне на този сертификат инвеститорът може да ползва следните мерки за насърчаване на инвестициите съгласно ЗНИ и Наредбата </w:t>
      </w:r>
      <w:r w:rsidR="00B60EF8">
        <w:rPr>
          <w:rFonts w:ascii="Times New Roman" w:hAnsi="Times New Roman" w:cs="Times New Roman"/>
          <w:sz w:val="24"/>
          <w:lang w:val="bg-BG"/>
        </w:rPr>
        <w:t>за насърчаване на инвестициите с общинско значение в Община Хитрино и издаване на сертификати клас В:</w:t>
      </w:r>
    </w:p>
    <w:p w:rsidR="00B60EF8" w:rsidRDefault="00AC490C" w:rsidP="00B60EF8">
      <w:pPr>
        <w:spacing w:after="0" w:line="240" w:lineRule="auto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noProof/>
          <w:sz w:val="24"/>
          <w:lang w:val="bg-BG" w:eastAsia="bg-BG"/>
        </w:rPr>
        <w:pict>
          <v:oval id="_x0000_s1033" style="position:absolute;left:0;text-align:left;margin-left:22.8pt;margin-top:1.65pt;width:7.15pt;height:7.55pt;z-index:251664384"/>
        </w:pict>
      </w:r>
      <w:r w:rsidR="00B60EF8">
        <w:rPr>
          <w:rFonts w:ascii="Times New Roman" w:hAnsi="Times New Roman" w:cs="Times New Roman"/>
          <w:sz w:val="24"/>
          <w:lang w:val="bg-BG"/>
        </w:rPr>
        <w:t xml:space="preserve">            Съкратени срокове за административно обслужване по реда на чл. 30 от Наредбата</w:t>
      </w:r>
    </w:p>
    <w:p w:rsidR="00B60EF8" w:rsidRDefault="00AC490C" w:rsidP="00B60EF8">
      <w:pPr>
        <w:spacing w:after="0" w:line="240" w:lineRule="auto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noProof/>
          <w:sz w:val="24"/>
          <w:lang w:val="bg-BG" w:eastAsia="bg-BG"/>
        </w:rPr>
        <w:pict>
          <v:oval id="_x0000_s1034" style="position:absolute;left:0;text-align:left;margin-left:22.8pt;margin-top:3pt;width:7.15pt;height:7.55pt;z-index:251665408"/>
        </w:pict>
      </w:r>
      <w:r w:rsidR="00B60EF8">
        <w:rPr>
          <w:rFonts w:ascii="Times New Roman" w:hAnsi="Times New Roman" w:cs="Times New Roman"/>
          <w:sz w:val="24"/>
          <w:lang w:val="bg-BG"/>
        </w:rPr>
        <w:t xml:space="preserve">            Индивидуално административно обслужване по реда на чл. 31-35 от Наредбата</w:t>
      </w:r>
    </w:p>
    <w:p w:rsidR="00B60EF8" w:rsidRPr="007A4302" w:rsidRDefault="00AC490C" w:rsidP="00B60EF8">
      <w:pPr>
        <w:spacing w:after="0" w:line="240" w:lineRule="auto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noProof/>
          <w:sz w:val="24"/>
          <w:lang w:val="bg-BG" w:eastAsia="bg-BG"/>
        </w:rPr>
        <w:pict>
          <v:shape id="_x0000_s1036" type="#_x0000_t32" style="position:absolute;left:0;text-align:left;margin-left:-22.65pt;margin-top:45.85pt;width:531.55pt;height:5pt;z-index:251667456" o:connectortype="straight"/>
        </w:pict>
      </w:r>
      <w:r>
        <w:rPr>
          <w:rFonts w:ascii="Times New Roman" w:hAnsi="Times New Roman" w:cs="Times New Roman"/>
          <w:noProof/>
          <w:sz w:val="24"/>
          <w:lang w:val="bg-BG" w:eastAsia="bg-BG"/>
        </w:rPr>
        <w:pict>
          <v:oval id="_x0000_s1035" style="position:absolute;left:0;text-align:left;margin-left:22.8pt;margin-top:1.6pt;width:7.15pt;height:7.55pt;z-index:251666432"/>
        </w:pict>
      </w:r>
      <w:r w:rsidR="00B60EF8">
        <w:rPr>
          <w:rFonts w:ascii="Times New Roman" w:hAnsi="Times New Roman" w:cs="Times New Roman"/>
          <w:sz w:val="24"/>
          <w:lang w:val="bg-BG"/>
        </w:rPr>
        <w:t xml:space="preserve">            Придобиване право на собственост или ограничени вещни права върху имоти по реда на            чл. 24-29 от Наредбата</w:t>
      </w:r>
    </w:p>
    <w:sectPr w:rsidR="00B60EF8" w:rsidRPr="007A4302" w:rsidSect="00E528A1">
      <w:footerReference w:type="default" r:id="rId16"/>
      <w:pgSz w:w="11906" w:h="16838"/>
      <w:pgMar w:top="709" w:right="1274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2A8" w:rsidRDefault="009A42A8" w:rsidP="00271AD0">
      <w:pPr>
        <w:spacing w:after="0" w:line="240" w:lineRule="auto"/>
      </w:pPr>
      <w:r>
        <w:separator/>
      </w:r>
    </w:p>
  </w:endnote>
  <w:endnote w:type="continuationSeparator" w:id="0">
    <w:p w:rsidR="009A42A8" w:rsidRDefault="009A42A8" w:rsidP="00271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43963"/>
      <w:docPartObj>
        <w:docPartGallery w:val="Page Numbers (Bottom of Page)"/>
        <w:docPartUnique/>
      </w:docPartObj>
    </w:sdtPr>
    <w:sdtContent>
      <w:sdt>
        <w:sdtPr>
          <w:id w:val="7441045"/>
          <w:docPartObj>
            <w:docPartGallery w:val="Page Numbers (Top of Page)"/>
            <w:docPartUnique/>
          </w:docPartObj>
        </w:sdtPr>
        <w:sdtContent>
          <w:p w:rsidR="00647ECE" w:rsidRDefault="00647ECE">
            <w:pPr>
              <w:pStyle w:val="aa"/>
              <w:jc w:val="center"/>
            </w:pPr>
            <w:r>
              <w:t xml:space="preserve">Страница </w:t>
            </w:r>
            <w:r w:rsidR="00AC490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C490C">
              <w:rPr>
                <w:b/>
                <w:sz w:val="24"/>
                <w:szCs w:val="24"/>
              </w:rPr>
              <w:fldChar w:fldCharType="separate"/>
            </w:r>
            <w:r w:rsidR="00F876E8">
              <w:rPr>
                <w:b/>
                <w:noProof/>
              </w:rPr>
              <w:t>14</w:t>
            </w:r>
            <w:r w:rsidR="00AC490C">
              <w:rPr>
                <w:b/>
                <w:sz w:val="24"/>
                <w:szCs w:val="24"/>
              </w:rPr>
              <w:fldChar w:fldCharType="end"/>
            </w:r>
            <w:r>
              <w:t xml:space="preserve"> от </w:t>
            </w:r>
            <w:r w:rsidR="00AC490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C490C">
              <w:rPr>
                <w:b/>
                <w:sz w:val="24"/>
                <w:szCs w:val="24"/>
              </w:rPr>
              <w:fldChar w:fldCharType="separate"/>
            </w:r>
            <w:r w:rsidR="00F876E8">
              <w:rPr>
                <w:b/>
                <w:noProof/>
              </w:rPr>
              <w:t>25</w:t>
            </w:r>
            <w:r w:rsidR="00AC490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47ECE" w:rsidRDefault="00647EC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2A8" w:rsidRDefault="009A42A8" w:rsidP="00271AD0">
      <w:pPr>
        <w:spacing w:after="0" w:line="240" w:lineRule="auto"/>
      </w:pPr>
      <w:r>
        <w:separator/>
      </w:r>
    </w:p>
  </w:footnote>
  <w:footnote w:type="continuationSeparator" w:id="0">
    <w:p w:rsidR="009A42A8" w:rsidRDefault="009A42A8" w:rsidP="00271AD0">
      <w:pPr>
        <w:spacing w:after="0" w:line="240" w:lineRule="auto"/>
      </w:pPr>
      <w:r>
        <w:continuationSeparator/>
      </w:r>
    </w:p>
  </w:footnote>
  <w:footnote w:id="1">
    <w:p w:rsidR="00271AD0" w:rsidRDefault="00271AD0" w:rsidP="00271AD0">
      <w:pPr>
        <w:pStyle w:val="Style8"/>
        <w:widowControl/>
        <w:spacing w:line="240" w:lineRule="auto"/>
        <w:rPr>
          <w:rStyle w:val="FontStyle25"/>
        </w:rPr>
      </w:pPr>
      <w:r>
        <w:rPr>
          <w:rStyle w:val="FontStyle25"/>
        </w:rPr>
        <w:footnoteRef/>
      </w:r>
      <w:r>
        <w:rPr>
          <w:rStyle w:val="FontStyle25"/>
          <w:sz w:val="20"/>
          <w:szCs w:val="20"/>
        </w:rPr>
        <w:t xml:space="preserve"> </w:t>
      </w:r>
      <w:r w:rsidRPr="00271AD0">
        <w:rPr>
          <w:rStyle w:val="FontStyle25"/>
          <w:sz w:val="20"/>
        </w:rPr>
        <w:t>Индивидуално административно обслужване, необходимо за осъществяване на инвестиционния проект по чл.7,ал.2,т.2 от ННИОЗОВТИСКВ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225E3"/>
    <w:multiLevelType w:val="singleLevel"/>
    <w:tmpl w:val="67F224E8"/>
    <w:lvl w:ilvl="0">
      <w:start w:val="1"/>
      <w:numFmt w:val="decimal"/>
      <w:lvlText w:val="5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">
    <w:nsid w:val="1E3B6B1F"/>
    <w:multiLevelType w:val="singleLevel"/>
    <w:tmpl w:val="3EACDE8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">
    <w:nsid w:val="267E768B"/>
    <w:multiLevelType w:val="singleLevel"/>
    <w:tmpl w:val="0DD04634"/>
    <w:lvl w:ilvl="0">
      <w:start w:val="1"/>
      <w:numFmt w:val="decimal"/>
      <w:lvlText w:val="3.1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3">
    <w:nsid w:val="3FCC2F4C"/>
    <w:multiLevelType w:val="singleLevel"/>
    <w:tmpl w:val="C4A45810"/>
    <w:lvl w:ilvl="0">
      <w:start w:val="6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>
    <w:nsid w:val="403B4D9B"/>
    <w:multiLevelType w:val="singleLevel"/>
    <w:tmpl w:val="1180C37C"/>
    <w:lvl w:ilvl="0">
      <w:start w:val="5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>
    <w:nsid w:val="490A519A"/>
    <w:multiLevelType w:val="singleLevel"/>
    <w:tmpl w:val="24B8F28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">
    <w:nsid w:val="53147006"/>
    <w:multiLevelType w:val="singleLevel"/>
    <w:tmpl w:val="C4A45810"/>
    <w:lvl w:ilvl="0">
      <w:start w:val="6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7">
    <w:nsid w:val="703C7E5B"/>
    <w:multiLevelType w:val="singleLevel"/>
    <w:tmpl w:val="24B8F28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8">
    <w:nsid w:val="7EA12B16"/>
    <w:multiLevelType w:val="singleLevel"/>
    <w:tmpl w:val="3EACDE8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8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1A5"/>
    <w:rsid w:val="000416A0"/>
    <w:rsid w:val="000559C6"/>
    <w:rsid w:val="000A4F17"/>
    <w:rsid w:val="000C608C"/>
    <w:rsid w:val="001874BB"/>
    <w:rsid w:val="00193039"/>
    <w:rsid w:val="00233B1D"/>
    <w:rsid w:val="00260473"/>
    <w:rsid w:val="00271AD0"/>
    <w:rsid w:val="0028016B"/>
    <w:rsid w:val="0028649D"/>
    <w:rsid w:val="002B3FBE"/>
    <w:rsid w:val="002E1FEE"/>
    <w:rsid w:val="00306325"/>
    <w:rsid w:val="003222D1"/>
    <w:rsid w:val="00330960"/>
    <w:rsid w:val="00377BF3"/>
    <w:rsid w:val="003875CB"/>
    <w:rsid w:val="00402100"/>
    <w:rsid w:val="004045E8"/>
    <w:rsid w:val="004325BF"/>
    <w:rsid w:val="00446101"/>
    <w:rsid w:val="004E630E"/>
    <w:rsid w:val="00576120"/>
    <w:rsid w:val="00592B3B"/>
    <w:rsid w:val="00647ECE"/>
    <w:rsid w:val="006F646D"/>
    <w:rsid w:val="007341EB"/>
    <w:rsid w:val="00747D46"/>
    <w:rsid w:val="007A4302"/>
    <w:rsid w:val="007E17DE"/>
    <w:rsid w:val="007F0F80"/>
    <w:rsid w:val="008652BF"/>
    <w:rsid w:val="008B117A"/>
    <w:rsid w:val="00942876"/>
    <w:rsid w:val="009A42A8"/>
    <w:rsid w:val="00A1020C"/>
    <w:rsid w:val="00A303F0"/>
    <w:rsid w:val="00A40A3E"/>
    <w:rsid w:val="00AC4380"/>
    <w:rsid w:val="00AC490C"/>
    <w:rsid w:val="00AE7190"/>
    <w:rsid w:val="00B5137B"/>
    <w:rsid w:val="00B60EF8"/>
    <w:rsid w:val="00BE789D"/>
    <w:rsid w:val="00CB092C"/>
    <w:rsid w:val="00CF06B1"/>
    <w:rsid w:val="00CF759A"/>
    <w:rsid w:val="00DB012C"/>
    <w:rsid w:val="00DB2D30"/>
    <w:rsid w:val="00E408CB"/>
    <w:rsid w:val="00E41EC2"/>
    <w:rsid w:val="00E47BC1"/>
    <w:rsid w:val="00E528A1"/>
    <w:rsid w:val="00E940E1"/>
    <w:rsid w:val="00F051A5"/>
    <w:rsid w:val="00F2403F"/>
    <w:rsid w:val="00F40C24"/>
    <w:rsid w:val="00F64E99"/>
    <w:rsid w:val="00F83030"/>
    <w:rsid w:val="00F876E8"/>
    <w:rsid w:val="00FD2407"/>
    <w:rsid w:val="00FD6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6" type="connector" idref="#_x0000_s1028"/>
        <o:r id="V:Rule7" type="connector" idref="#_x0000_s1030"/>
        <o:r id="V:Rule8" type="connector" idref="#_x0000_s1032"/>
        <o:r id="V:Rule9" type="connector" idref="#_x0000_s1036"/>
        <o:r id="V:Rule10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A3E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43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051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rsid w:val="00F051A5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a3">
    <w:name w:val="Strong"/>
    <w:basedOn w:val="a0"/>
    <w:uiPriority w:val="22"/>
    <w:qFormat/>
    <w:rsid w:val="00F051A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0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F051A5"/>
    <w:rPr>
      <w:rFonts w:ascii="Tahoma" w:hAnsi="Tahoma" w:cs="Tahoma"/>
      <w:sz w:val="16"/>
      <w:szCs w:val="16"/>
      <w:lang w:val="ru-RU"/>
    </w:rPr>
  </w:style>
  <w:style w:type="character" w:customStyle="1" w:styleId="newdocreference">
    <w:name w:val="newdocreference"/>
    <w:basedOn w:val="a0"/>
    <w:rsid w:val="00A303F0"/>
  </w:style>
  <w:style w:type="table" w:styleId="a6">
    <w:name w:val="Table Grid"/>
    <w:basedOn w:val="a1"/>
    <w:rsid w:val="00F24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лавие 1 Знак"/>
    <w:basedOn w:val="a0"/>
    <w:link w:val="1"/>
    <w:uiPriority w:val="9"/>
    <w:rsid w:val="007A43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styleId="a7">
    <w:name w:val="Hyperlink"/>
    <w:basedOn w:val="a0"/>
    <w:rsid w:val="007A4302"/>
    <w:rPr>
      <w:color w:val="0000FF"/>
      <w:u w:val="single"/>
    </w:rPr>
  </w:style>
  <w:style w:type="character" w:customStyle="1" w:styleId="FontStyle25">
    <w:name w:val="Font Style25"/>
    <w:basedOn w:val="a0"/>
    <w:uiPriority w:val="99"/>
    <w:rsid w:val="00F40C24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F40C24"/>
    <w:pPr>
      <w:widowControl w:val="0"/>
      <w:autoSpaceDE w:val="0"/>
      <w:autoSpaceDN w:val="0"/>
      <w:adjustRightInd w:val="0"/>
      <w:spacing w:after="0" w:line="278" w:lineRule="exact"/>
    </w:pPr>
    <w:rPr>
      <w:rFonts w:ascii="Courier New" w:eastAsiaTheme="minorEastAsia" w:hAnsi="Courier New" w:cs="Courier New"/>
      <w:sz w:val="24"/>
      <w:szCs w:val="24"/>
      <w:lang w:val="bg-BG" w:eastAsia="bg-BG"/>
    </w:rPr>
  </w:style>
  <w:style w:type="paragraph" w:customStyle="1" w:styleId="Style10">
    <w:name w:val="Style10"/>
    <w:basedOn w:val="a"/>
    <w:uiPriority w:val="99"/>
    <w:rsid w:val="00F40C24"/>
    <w:pPr>
      <w:widowControl w:val="0"/>
      <w:autoSpaceDE w:val="0"/>
      <w:autoSpaceDN w:val="0"/>
      <w:adjustRightInd w:val="0"/>
      <w:spacing w:after="0" w:line="275" w:lineRule="exact"/>
    </w:pPr>
    <w:rPr>
      <w:rFonts w:ascii="Courier New" w:eastAsiaTheme="minorEastAsia" w:hAnsi="Courier New" w:cs="Courier New"/>
      <w:sz w:val="24"/>
      <w:szCs w:val="24"/>
      <w:lang w:val="bg-BG" w:eastAsia="bg-BG"/>
    </w:rPr>
  </w:style>
  <w:style w:type="paragraph" w:customStyle="1" w:styleId="Style16">
    <w:name w:val="Style16"/>
    <w:basedOn w:val="a"/>
    <w:uiPriority w:val="99"/>
    <w:rsid w:val="00377BF3"/>
    <w:pPr>
      <w:widowControl w:val="0"/>
      <w:autoSpaceDE w:val="0"/>
      <w:autoSpaceDN w:val="0"/>
      <w:adjustRightInd w:val="0"/>
      <w:spacing w:after="0" w:line="276" w:lineRule="exact"/>
    </w:pPr>
    <w:rPr>
      <w:rFonts w:ascii="Courier New" w:eastAsiaTheme="minorEastAsia" w:hAnsi="Courier New" w:cs="Courier New"/>
      <w:sz w:val="24"/>
      <w:szCs w:val="24"/>
      <w:lang w:val="bg-BG" w:eastAsia="bg-BG"/>
    </w:rPr>
  </w:style>
  <w:style w:type="character" w:customStyle="1" w:styleId="FontStyle24">
    <w:name w:val="Font Style24"/>
    <w:basedOn w:val="a0"/>
    <w:uiPriority w:val="99"/>
    <w:rsid w:val="00377BF3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5">
    <w:name w:val="Style15"/>
    <w:basedOn w:val="a"/>
    <w:uiPriority w:val="99"/>
    <w:rsid w:val="00377BF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Courier New" w:eastAsiaTheme="minorEastAsia" w:hAnsi="Courier New" w:cs="Courier New"/>
      <w:sz w:val="24"/>
      <w:szCs w:val="24"/>
      <w:lang w:val="bg-BG" w:eastAsia="bg-BG"/>
    </w:rPr>
  </w:style>
  <w:style w:type="paragraph" w:customStyle="1" w:styleId="Style11">
    <w:name w:val="Style11"/>
    <w:basedOn w:val="a"/>
    <w:uiPriority w:val="99"/>
    <w:rsid w:val="000416A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sz w:val="24"/>
      <w:szCs w:val="24"/>
      <w:lang w:val="bg-BG" w:eastAsia="bg-BG"/>
    </w:rPr>
  </w:style>
  <w:style w:type="paragraph" w:customStyle="1" w:styleId="Style14">
    <w:name w:val="Style14"/>
    <w:basedOn w:val="a"/>
    <w:uiPriority w:val="99"/>
    <w:rsid w:val="000416A0"/>
    <w:pPr>
      <w:widowControl w:val="0"/>
      <w:autoSpaceDE w:val="0"/>
      <w:autoSpaceDN w:val="0"/>
      <w:adjustRightInd w:val="0"/>
      <w:spacing w:after="0" w:line="278" w:lineRule="exact"/>
    </w:pPr>
    <w:rPr>
      <w:rFonts w:ascii="Courier New" w:eastAsiaTheme="minorEastAsia" w:hAnsi="Courier New" w:cs="Courier New"/>
      <w:sz w:val="24"/>
      <w:szCs w:val="24"/>
      <w:lang w:val="bg-BG" w:eastAsia="bg-BG"/>
    </w:rPr>
  </w:style>
  <w:style w:type="paragraph" w:customStyle="1" w:styleId="Style3">
    <w:name w:val="Style3"/>
    <w:basedOn w:val="a"/>
    <w:uiPriority w:val="99"/>
    <w:rsid w:val="000416A0"/>
    <w:pPr>
      <w:widowControl w:val="0"/>
      <w:autoSpaceDE w:val="0"/>
      <w:autoSpaceDN w:val="0"/>
      <w:adjustRightInd w:val="0"/>
      <w:spacing w:after="0" w:line="276" w:lineRule="exact"/>
    </w:pPr>
    <w:rPr>
      <w:rFonts w:ascii="Courier New" w:eastAsiaTheme="minorEastAsia" w:hAnsi="Courier New" w:cs="Courier New"/>
      <w:sz w:val="24"/>
      <w:szCs w:val="24"/>
      <w:lang w:val="bg-BG" w:eastAsia="bg-BG"/>
    </w:rPr>
  </w:style>
  <w:style w:type="paragraph" w:customStyle="1" w:styleId="Style19">
    <w:name w:val="Style19"/>
    <w:basedOn w:val="a"/>
    <w:uiPriority w:val="99"/>
    <w:rsid w:val="000A4F17"/>
    <w:pPr>
      <w:widowControl w:val="0"/>
      <w:autoSpaceDE w:val="0"/>
      <w:autoSpaceDN w:val="0"/>
      <w:adjustRightInd w:val="0"/>
      <w:spacing w:after="0" w:line="274" w:lineRule="exact"/>
    </w:pPr>
    <w:rPr>
      <w:rFonts w:ascii="Courier New" w:eastAsiaTheme="minorEastAsia" w:hAnsi="Courier New" w:cs="Courier New"/>
      <w:sz w:val="24"/>
      <w:szCs w:val="24"/>
      <w:lang w:val="bg-BG" w:eastAsia="bg-BG"/>
    </w:rPr>
  </w:style>
  <w:style w:type="paragraph" w:customStyle="1" w:styleId="Style7">
    <w:name w:val="Style7"/>
    <w:basedOn w:val="a"/>
    <w:uiPriority w:val="99"/>
    <w:rsid w:val="000A4F1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Courier New" w:eastAsiaTheme="minorEastAsia" w:hAnsi="Courier New" w:cs="Courier New"/>
      <w:sz w:val="24"/>
      <w:szCs w:val="24"/>
      <w:lang w:val="bg-BG" w:eastAsia="bg-BG"/>
    </w:rPr>
  </w:style>
  <w:style w:type="paragraph" w:styleId="a8">
    <w:name w:val="header"/>
    <w:basedOn w:val="a"/>
    <w:link w:val="a9"/>
    <w:uiPriority w:val="99"/>
    <w:semiHidden/>
    <w:unhideWhenUsed/>
    <w:rsid w:val="00647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semiHidden/>
    <w:rsid w:val="00647ECE"/>
    <w:rPr>
      <w:lang w:val="ru-RU"/>
    </w:rPr>
  </w:style>
  <w:style w:type="paragraph" w:styleId="aa">
    <w:name w:val="footer"/>
    <w:basedOn w:val="a"/>
    <w:link w:val="ab"/>
    <w:uiPriority w:val="99"/>
    <w:unhideWhenUsed/>
    <w:rsid w:val="00647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Долен колонтитул Знак"/>
    <w:basedOn w:val="a0"/>
    <w:link w:val="aa"/>
    <w:uiPriority w:val="99"/>
    <w:rsid w:val="00647ECE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paragraph" w:styleId="2">
    <w:name w:val="heading 2"/>
    <w:basedOn w:val="a"/>
    <w:link w:val="20"/>
    <w:uiPriority w:val="9"/>
    <w:qFormat/>
    <w:rsid w:val="00F051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rsid w:val="00F051A5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a3">
    <w:name w:val="Strong"/>
    <w:basedOn w:val="a0"/>
    <w:uiPriority w:val="22"/>
    <w:qFormat/>
    <w:rsid w:val="00F051A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0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F051A5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8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346&amp;ToPar=Art3&amp;Type=201/" TargetMode="External"/><Relationship Id="rId13" Type="http://schemas.openxmlformats.org/officeDocument/2006/relationships/hyperlink" Target="apis://Base=NORM&amp;DocCode=40193&amp;ToPar=Art31&amp;Type=201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pis://Base=NORM&amp;DocCode=4110&amp;ToPar=Art17&amp;Type=201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pis://Base=NORM&amp;DocCode=4110&amp;ToPar=Art17&amp;Type=201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apis://Base=NORM&amp;DocCode=4110&amp;ToPar=Art17&amp;Type=201/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apis://Base=NARH&amp;DocCode=4346&amp;ToPar=Art4&amp;Type=201/" TargetMode="External"/><Relationship Id="rId14" Type="http://schemas.openxmlformats.org/officeDocument/2006/relationships/hyperlink" Target="mailto:kmet@hitrino.or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4CE3E-3CDE-4833-99B4-133689794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25</Pages>
  <Words>9519</Words>
  <Characters>54264</Characters>
  <Application>Microsoft Office Word</Application>
  <DocSecurity>0</DocSecurity>
  <Lines>452</Lines>
  <Paragraphs>127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Hitrino</dc:creator>
  <cp:lastModifiedBy>User</cp:lastModifiedBy>
  <cp:revision>11</cp:revision>
  <cp:lastPrinted>2020-02-04T13:41:00Z</cp:lastPrinted>
  <dcterms:created xsi:type="dcterms:W3CDTF">2020-01-27T14:36:00Z</dcterms:created>
  <dcterms:modified xsi:type="dcterms:W3CDTF">2020-02-04T13:42:00Z</dcterms:modified>
</cp:coreProperties>
</file>